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FAB" w:rsidRPr="00286D37" w:rsidRDefault="00022080" w:rsidP="00A9134A">
      <w:pPr>
        <w:jc w:val="center"/>
        <w:rPr>
          <w:b/>
          <w:color w:val="2E74B5" w:themeColor="accent1" w:themeShade="BF"/>
          <w:sz w:val="24"/>
          <w:u w:val="single"/>
          <w:lang w:val="en-GB"/>
        </w:rPr>
      </w:pPr>
      <w:r w:rsidRPr="00286D37">
        <w:rPr>
          <w:b/>
          <w:color w:val="2E74B5" w:themeColor="accent1" w:themeShade="BF"/>
          <w:sz w:val="24"/>
          <w:u w:val="single"/>
          <w:lang w:val="en-GB"/>
        </w:rPr>
        <w:t xml:space="preserve">MINISTRY OF IDPS FROM THE OCCUPIED TERRITORIES, </w:t>
      </w:r>
      <w:r w:rsidR="00286D37">
        <w:rPr>
          <w:b/>
          <w:color w:val="2E74B5" w:themeColor="accent1" w:themeShade="BF"/>
          <w:sz w:val="24"/>
          <w:u w:val="single"/>
          <w:lang w:val="en-GB"/>
        </w:rPr>
        <w:t>LABOUR</w:t>
      </w:r>
      <w:r w:rsidRPr="00286D37">
        <w:rPr>
          <w:b/>
          <w:color w:val="2E74B5" w:themeColor="accent1" w:themeShade="BF"/>
          <w:sz w:val="24"/>
          <w:u w:val="single"/>
          <w:lang w:val="en-GB"/>
        </w:rPr>
        <w:t>, HEALTH AND SOCIAL PROTECTION OF GEORGIA</w:t>
      </w:r>
    </w:p>
    <w:tbl>
      <w:tblPr>
        <w:tblW w:w="6010" w:type="pct"/>
        <w:tblInd w:w="-1265" w:type="dxa"/>
        <w:tblLayout w:type="fixed"/>
        <w:tblLook w:val="04A0" w:firstRow="1" w:lastRow="0" w:firstColumn="1" w:lastColumn="0" w:noHBand="0" w:noVBand="1"/>
      </w:tblPr>
      <w:tblGrid>
        <w:gridCol w:w="2314"/>
        <w:gridCol w:w="1065"/>
        <w:gridCol w:w="941"/>
        <w:gridCol w:w="719"/>
        <w:gridCol w:w="863"/>
        <w:gridCol w:w="856"/>
        <w:gridCol w:w="875"/>
        <w:gridCol w:w="1654"/>
        <w:gridCol w:w="1495"/>
        <w:gridCol w:w="1962"/>
        <w:gridCol w:w="1324"/>
        <w:gridCol w:w="1504"/>
      </w:tblGrid>
      <w:tr w:rsidR="00F45891" w:rsidRPr="00286D37" w:rsidTr="00286D37">
        <w:trPr>
          <w:trHeight w:val="495"/>
        </w:trPr>
        <w:tc>
          <w:tcPr>
            <w:tcW w:w="5000" w:type="pct"/>
            <w:gridSpan w:val="12"/>
            <w:tcBorders>
              <w:top w:val="single" w:sz="4" w:space="0" w:color="FFFFFF"/>
              <w:left w:val="single" w:sz="4" w:space="0" w:color="FFFFFF"/>
              <w:bottom w:val="single" w:sz="4" w:space="0" w:color="FFFFFF"/>
            </w:tcBorders>
            <w:shd w:val="clear" w:color="auto" w:fill="9CC2E5" w:themeFill="accent1" w:themeFillTint="99"/>
            <w:vAlign w:val="center"/>
          </w:tcPr>
          <w:p w:rsidR="00F45891" w:rsidRPr="00286D37" w:rsidRDefault="00F45891" w:rsidP="00F10E3E">
            <w:pPr>
              <w:spacing w:after="0" w:line="240" w:lineRule="auto"/>
              <w:ind w:left="-390" w:firstLine="390"/>
              <w:jc w:val="center"/>
              <w:rPr>
                <w:rFonts w:eastAsia="Times New Roman" w:cstheme="minorHAnsi"/>
                <w:b/>
                <w:bCs/>
                <w:sz w:val="20"/>
                <w:szCs w:val="20"/>
                <w:lang w:val="en-GB"/>
              </w:rPr>
            </w:pPr>
            <w:r w:rsidRPr="00286D37">
              <w:rPr>
                <w:rFonts w:eastAsia="Times New Roman" w:cstheme="minorHAnsi"/>
                <w:b/>
                <w:bCs/>
                <w:sz w:val="20"/>
                <w:szCs w:val="20"/>
                <w:lang w:val="en-GB"/>
              </w:rPr>
              <w:t>EMPLOYMENT, SOCIAL POLICY AND EQUALITY</w:t>
            </w:r>
          </w:p>
        </w:tc>
      </w:tr>
      <w:tr w:rsidR="00286D37" w:rsidRPr="00286D37" w:rsidTr="00D36342">
        <w:trPr>
          <w:trHeight w:val="495"/>
        </w:trPr>
        <w:tc>
          <w:tcPr>
            <w:tcW w:w="1085" w:type="pct"/>
            <w:gridSpan w:val="2"/>
            <w:tcBorders>
              <w:top w:val="single" w:sz="4" w:space="0" w:color="FFFFFF"/>
              <w:left w:val="single" w:sz="4" w:space="0" w:color="FFFFFF"/>
              <w:bottom w:val="single" w:sz="4" w:space="0" w:color="FFFFFF"/>
              <w:right w:val="single" w:sz="4" w:space="0" w:color="FFFFFF"/>
            </w:tcBorders>
            <w:shd w:val="clear" w:color="000000" w:fill="FFE699"/>
            <w:vAlign w:val="center"/>
            <w:hideMark/>
          </w:tcPr>
          <w:p w:rsidR="008D3BFE" w:rsidRPr="00286D37" w:rsidRDefault="008D3BFE" w:rsidP="007D304C">
            <w:pPr>
              <w:spacing w:after="0" w:line="240" w:lineRule="auto"/>
              <w:jc w:val="center"/>
              <w:rPr>
                <w:rFonts w:eastAsia="Times New Roman" w:cstheme="minorHAnsi"/>
                <w:b/>
                <w:bCs/>
                <w:color w:val="3A3838"/>
                <w:sz w:val="16"/>
                <w:szCs w:val="16"/>
                <w:lang w:val="en-GB"/>
              </w:rPr>
            </w:pPr>
            <w:r w:rsidRPr="00286D37">
              <w:rPr>
                <w:rFonts w:eastAsia="Times New Roman" w:cstheme="minorHAnsi"/>
                <w:b/>
                <w:bCs/>
                <w:color w:val="3A3838"/>
                <w:sz w:val="16"/>
                <w:szCs w:val="16"/>
                <w:lang w:val="en-GB"/>
              </w:rPr>
              <w:t>EU Law</w:t>
            </w:r>
          </w:p>
        </w:tc>
        <w:tc>
          <w:tcPr>
            <w:tcW w:w="302" w:type="pct"/>
            <w:vMerge w:val="restart"/>
            <w:tcBorders>
              <w:top w:val="nil"/>
              <w:left w:val="single" w:sz="4" w:space="0" w:color="FFFFFF"/>
              <w:bottom w:val="nil"/>
              <w:right w:val="single" w:sz="8" w:space="0" w:color="FFFFFF"/>
            </w:tcBorders>
            <w:shd w:val="clear" w:color="000000" w:fill="FFD966"/>
            <w:vAlign w:val="center"/>
            <w:hideMark/>
          </w:tcPr>
          <w:p w:rsidR="008D3BFE" w:rsidRPr="00286D37" w:rsidRDefault="008D3BFE" w:rsidP="007D304C">
            <w:pPr>
              <w:spacing w:after="0" w:line="240" w:lineRule="auto"/>
              <w:jc w:val="center"/>
              <w:rPr>
                <w:rFonts w:eastAsia="Times New Roman" w:cstheme="minorHAnsi"/>
                <w:b/>
                <w:bCs/>
                <w:sz w:val="16"/>
                <w:szCs w:val="16"/>
                <w:lang w:val="en-GB"/>
              </w:rPr>
            </w:pPr>
            <w:r w:rsidRPr="00286D37">
              <w:rPr>
                <w:rFonts w:eastAsia="Times New Roman" w:cstheme="minorHAnsi"/>
                <w:b/>
                <w:bCs/>
                <w:sz w:val="16"/>
                <w:szCs w:val="16"/>
                <w:lang w:val="en-GB"/>
              </w:rPr>
              <w:t xml:space="preserve">AA </w:t>
            </w:r>
            <w:r w:rsidRPr="00286D37">
              <w:rPr>
                <w:rFonts w:eastAsia="Times New Roman" w:cstheme="minorHAnsi"/>
                <w:b/>
                <w:bCs/>
                <w:sz w:val="16"/>
                <w:szCs w:val="16"/>
                <w:lang w:val="en-GB"/>
              </w:rPr>
              <w:br/>
              <w:t>Deadline</w:t>
            </w:r>
          </w:p>
        </w:tc>
        <w:tc>
          <w:tcPr>
            <w:tcW w:w="231" w:type="pct"/>
            <w:vMerge w:val="restart"/>
            <w:tcBorders>
              <w:top w:val="nil"/>
              <w:left w:val="single" w:sz="8" w:space="0" w:color="FFFFFF"/>
              <w:bottom w:val="nil"/>
              <w:right w:val="single" w:sz="8" w:space="0" w:color="FFFFFF"/>
            </w:tcBorders>
            <w:shd w:val="clear" w:color="000000" w:fill="70AD47"/>
            <w:vAlign w:val="center"/>
            <w:hideMark/>
          </w:tcPr>
          <w:p w:rsidR="008D3BFE" w:rsidRPr="00286D37" w:rsidRDefault="00D36342" w:rsidP="00D36342">
            <w:pPr>
              <w:spacing w:after="0" w:line="240" w:lineRule="auto"/>
              <w:jc w:val="center"/>
              <w:rPr>
                <w:rFonts w:eastAsia="Times New Roman" w:cstheme="minorHAnsi"/>
                <w:b/>
                <w:bCs/>
                <w:sz w:val="16"/>
                <w:szCs w:val="16"/>
                <w:lang w:val="en-GB"/>
              </w:rPr>
            </w:pPr>
            <w:r>
              <w:rPr>
                <w:rFonts w:eastAsia="Times New Roman" w:cstheme="minorHAnsi"/>
                <w:b/>
                <w:bCs/>
                <w:sz w:val="16"/>
                <w:szCs w:val="16"/>
                <w:lang w:val="en-GB"/>
              </w:rPr>
              <w:t xml:space="preserve">LA </w:t>
            </w:r>
            <w:r>
              <w:rPr>
                <w:rFonts w:eastAsia="Times New Roman" w:cstheme="minorHAnsi"/>
                <w:b/>
                <w:bCs/>
                <w:sz w:val="16"/>
                <w:szCs w:val="16"/>
                <w:lang w:val="en-GB"/>
              </w:rPr>
              <w:br/>
              <w:t>Status</w:t>
            </w:r>
          </w:p>
        </w:tc>
        <w:tc>
          <w:tcPr>
            <w:tcW w:w="552" w:type="pct"/>
            <w:gridSpan w:val="2"/>
            <w:tcBorders>
              <w:top w:val="nil"/>
              <w:left w:val="nil"/>
              <w:bottom w:val="nil"/>
              <w:right w:val="single" w:sz="8" w:space="0" w:color="FFFFFF"/>
            </w:tcBorders>
            <w:shd w:val="clear" w:color="000000" w:fill="A9D08E"/>
            <w:noWrap/>
            <w:vAlign w:val="center"/>
            <w:hideMark/>
          </w:tcPr>
          <w:p w:rsidR="008D3BFE" w:rsidRPr="00286D37" w:rsidRDefault="008D3BFE" w:rsidP="008D3BFE">
            <w:pPr>
              <w:spacing w:after="0" w:line="240" w:lineRule="auto"/>
              <w:jc w:val="center"/>
              <w:rPr>
                <w:rFonts w:eastAsia="Times New Roman" w:cstheme="minorHAnsi"/>
                <w:b/>
                <w:bCs/>
                <w:sz w:val="16"/>
                <w:szCs w:val="16"/>
                <w:lang w:val="en-GB"/>
              </w:rPr>
            </w:pPr>
            <w:r w:rsidRPr="00286D37">
              <w:rPr>
                <w:rFonts w:eastAsia="Times New Roman" w:cstheme="minorHAnsi"/>
                <w:b/>
                <w:bCs/>
                <w:sz w:val="16"/>
                <w:szCs w:val="16"/>
                <w:lang w:val="en-GB"/>
              </w:rPr>
              <w:t>Year</w:t>
            </w:r>
          </w:p>
        </w:tc>
        <w:tc>
          <w:tcPr>
            <w:tcW w:w="812" w:type="pct"/>
            <w:gridSpan w:val="2"/>
            <w:tcBorders>
              <w:top w:val="nil"/>
              <w:left w:val="nil"/>
              <w:bottom w:val="single" w:sz="4" w:space="0" w:color="FFFFFF"/>
              <w:right w:val="single" w:sz="8" w:space="0" w:color="FFFFFF"/>
            </w:tcBorders>
            <w:shd w:val="clear" w:color="000000" w:fill="A9D08E"/>
            <w:noWrap/>
            <w:vAlign w:val="center"/>
            <w:hideMark/>
          </w:tcPr>
          <w:p w:rsidR="008D3BFE" w:rsidRPr="00286D37" w:rsidRDefault="008D3BFE" w:rsidP="007D304C">
            <w:pPr>
              <w:spacing w:after="0" w:line="240" w:lineRule="auto"/>
              <w:jc w:val="center"/>
              <w:rPr>
                <w:rFonts w:eastAsia="Times New Roman" w:cstheme="minorHAnsi"/>
                <w:b/>
                <w:bCs/>
                <w:sz w:val="16"/>
                <w:szCs w:val="16"/>
                <w:lang w:val="en-GB"/>
              </w:rPr>
            </w:pPr>
            <w:r w:rsidRPr="00286D37">
              <w:rPr>
                <w:rFonts w:eastAsia="Times New Roman" w:cstheme="minorHAnsi"/>
                <w:b/>
                <w:bCs/>
                <w:sz w:val="16"/>
                <w:szCs w:val="16"/>
                <w:lang w:val="en-GB"/>
              </w:rPr>
              <w:t>Domestic Legislation</w:t>
            </w:r>
          </w:p>
        </w:tc>
        <w:tc>
          <w:tcPr>
            <w:tcW w:w="1110" w:type="pct"/>
            <w:gridSpan w:val="2"/>
            <w:tcBorders>
              <w:top w:val="nil"/>
              <w:left w:val="nil"/>
              <w:bottom w:val="single" w:sz="4" w:space="0" w:color="FFFFFF"/>
              <w:right w:val="single" w:sz="8" w:space="0" w:color="FFFFFF"/>
            </w:tcBorders>
            <w:shd w:val="clear" w:color="000000" w:fill="A9D08E"/>
            <w:noWrap/>
            <w:vAlign w:val="center"/>
            <w:hideMark/>
          </w:tcPr>
          <w:p w:rsidR="008D3BFE" w:rsidRPr="00286D37" w:rsidRDefault="008D3BFE" w:rsidP="007D304C">
            <w:pPr>
              <w:spacing w:after="0" w:line="240" w:lineRule="auto"/>
              <w:jc w:val="center"/>
              <w:rPr>
                <w:rFonts w:eastAsia="Times New Roman" w:cstheme="minorHAnsi"/>
                <w:b/>
                <w:bCs/>
                <w:sz w:val="16"/>
                <w:szCs w:val="16"/>
                <w:lang w:val="en-GB"/>
              </w:rPr>
            </w:pPr>
            <w:r w:rsidRPr="00286D37">
              <w:rPr>
                <w:rFonts w:eastAsia="Times New Roman" w:cstheme="minorHAnsi"/>
                <w:b/>
                <w:bCs/>
                <w:sz w:val="16"/>
                <w:szCs w:val="16"/>
                <w:lang w:val="en-GB"/>
              </w:rPr>
              <w:t>Institution(s) In Charge</w:t>
            </w:r>
          </w:p>
        </w:tc>
        <w:tc>
          <w:tcPr>
            <w:tcW w:w="425" w:type="pct"/>
            <w:vMerge w:val="restart"/>
            <w:tcBorders>
              <w:top w:val="single" w:sz="4" w:space="0" w:color="FFFFFF"/>
              <w:left w:val="single" w:sz="8" w:space="0" w:color="FFFFFF"/>
            </w:tcBorders>
            <w:shd w:val="clear" w:color="000000" w:fill="A9D08E"/>
            <w:vAlign w:val="center"/>
            <w:hideMark/>
          </w:tcPr>
          <w:p w:rsidR="008D3BFE" w:rsidRPr="00286D37" w:rsidRDefault="008D3BFE" w:rsidP="00F10E3E">
            <w:pPr>
              <w:spacing w:after="0" w:line="240" w:lineRule="auto"/>
              <w:ind w:left="-390" w:firstLine="390"/>
              <w:jc w:val="center"/>
              <w:rPr>
                <w:rFonts w:eastAsia="Times New Roman" w:cstheme="minorHAnsi"/>
                <w:b/>
                <w:bCs/>
                <w:sz w:val="16"/>
                <w:szCs w:val="16"/>
                <w:lang w:val="en-GB"/>
              </w:rPr>
            </w:pPr>
            <w:r w:rsidRPr="00286D37">
              <w:rPr>
                <w:rFonts w:eastAsia="Times New Roman" w:cstheme="minorHAnsi"/>
                <w:b/>
                <w:bCs/>
                <w:sz w:val="16"/>
                <w:szCs w:val="16"/>
                <w:lang w:val="en-GB"/>
              </w:rPr>
              <w:t>COMMENTS</w:t>
            </w:r>
          </w:p>
        </w:tc>
        <w:tc>
          <w:tcPr>
            <w:tcW w:w="483" w:type="pct"/>
            <w:vMerge w:val="restart"/>
            <w:tcBorders>
              <w:top w:val="single" w:sz="4" w:space="0" w:color="FFFFFF"/>
              <w:left w:val="single" w:sz="8" w:space="0" w:color="FFFFFF"/>
            </w:tcBorders>
            <w:shd w:val="clear" w:color="000000" w:fill="A9D08E"/>
            <w:vAlign w:val="center"/>
          </w:tcPr>
          <w:p w:rsidR="008D3BFE" w:rsidRPr="00286D37" w:rsidRDefault="00D36342" w:rsidP="00F10E3E">
            <w:pPr>
              <w:spacing w:after="0" w:line="240" w:lineRule="auto"/>
              <w:ind w:left="-390" w:firstLine="390"/>
              <w:jc w:val="center"/>
              <w:rPr>
                <w:rFonts w:eastAsia="Times New Roman" w:cstheme="minorHAnsi"/>
                <w:b/>
                <w:bCs/>
                <w:sz w:val="16"/>
                <w:szCs w:val="16"/>
                <w:lang w:val="en-GB"/>
              </w:rPr>
            </w:pPr>
            <w:r>
              <w:rPr>
                <w:rFonts w:eastAsia="Times New Roman" w:cstheme="minorHAnsi"/>
                <w:b/>
                <w:bCs/>
                <w:sz w:val="16"/>
                <w:szCs w:val="16"/>
                <w:lang w:val="en-GB"/>
              </w:rPr>
              <w:t>REFERENCE</w:t>
            </w:r>
          </w:p>
        </w:tc>
      </w:tr>
      <w:tr w:rsidR="00286D37" w:rsidRPr="00286D37" w:rsidTr="00D36342">
        <w:trPr>
          <w:trHeight w:val="810"/>
        </w:trPr>
        <w:tc>
          <w:tcPr>
            <w:tcW w:w="743" w:type="pct"/>
            <w:tcBorders>
              <w:top w:val="nil"/>
              <w:left w:val="single" w:sz="4" w:space="0" w:color="FFFFFF"/>
              <w:bottom w:val="nil"/>
              <w:right w:val="nil"/>
            </w:tcBorders>
            <w:shd w:val="clear" w:color="000000" w:fill="FFF2CC"/>
            <w:vAlign w:val="center"/>
            <w:hideMark/>
          </w:tcPr>
          <w:p w:rsidR="00F10E3E" w:rsidRPr="00286D37" w:rsidRDefault="00F10E3E" w:rsidP="007D304C">
            <w:pPr>
              <w:spacing w:after="0" w:line="240" w:lineRule="auto"/>
              <w:jc w:val="center"/>
              <w:rPr>
                <w:rFonts w:eastAsia="Times New Roman" w:cstheme="minorHAnsi"/>
                <w:b/>
                <w:bCs/>
                <w:color w:val="3A3838"/>
                <w:sz w:val="16"/>
                <w:szCs w:val="16"/>
                <w:lang w:val="en-GB"/>
              </w:rPr>
            </w:pPr>
            <w:r w:rsidRPr="00286D37">
              <w:rPr>
                <w:rFonts w:eastAsia="Times New Roman" w:cstheme="minorHAnsi"/>
                <w:b/>
                <w:bCs/>
                <w:color w:val="3A3838"/>
                <w:sz w:val="16"/>
                <w:szCs w:val="16"/>
                <w:lang w:val="en-GB"/>
              </w:rPr>
              <w:br/>
            </w:r>
            <w:r w:rsidRPr="00286D37">
              <w:rPr>
                <w:rFonts w:eastAsia="Times New Roman" w:cstheme="minorHAnsi"/>
                <w:b/>
                <w:bCs/>
                <w:i/>
                <w:iCs/>
                <w:color w:val="3A3838"/>
                <w:sz w:val="16"/>
                <w:szCs w:val="16"/>
                <w:lang w:val="en-GB"/>
              </w:rPr>
              <w:t>as per</w:t>
            </w:r>
            <w:r w:rsidRPr="00286D37">
              <w:rPr>
                <w:rFonts w:eastAsia="Times New Roman" w:cstheme="minorHAnsi"/>
                <w:b/>
                <w:bCs/>
                <w:color w:val="3A3838"/>
                <w:sz w:val="16"/>
                <w:szCs w:val="16"/>
                <w:lang w:val="en-GB"/>
              </w:rPr>
              <w:t xml:space="preserve"> AA</w:t>
            </w:r>
          </w:p>
        </w:tc>
        <w:tc>
          <w:tcPr>
            <w:tcW w:w="342" w:type="pct"/>
            <w:tcBorders>
              <w:top w:val="nil"/>
              <w:left w:val="single" w:sz="4" w:space="0" w:color="FFFFFF"/>
              <w:bottom w:val="nil"/>
              <w:right w:val="nil"/>
            </w:tcBorders>
            <w:shd w:val="clear" w:color="000000" w:fill="FFF2CC"/>
            <w:vAlign w:val="center"/>
            <w:hideMark/>
          </w:tcPr>
          <w:p w:rsidR="00F10E3E" w:rsidRPr="00286D37" w:rsidRDefault="00F10E3E" w:rsidP="007D304C">
            <w:pPr>
              <w:spacing w:after="0" w:line="240" w:lineRule="auto"/>
              <w:jc w:val="center"/>
              <w:rPr>
                <w:rFonts w:eastAsia="Times New Roman" w:cstheme="minorHAnsi"/>
                <w:b/>
                <w:bCs/>
                <w:color w:val="3A3838"/>
                <w:sz w:val="16"/>
                <w:szCs w:val="16"/>
                <w:lang w:val="en-GB"/>
              </w:rPr>
            </w:pPr>
            <w:r w:rsidRPr="00286D37">
              <w:rPr>
                <w:rFonts w:eastAsia="Times New Roman" w:cstheme="minorHAnsi"/>
                <w:b/>
                <w:bCs/>
                <w:color w:val="3A3838"/>
                <w:sz w:val="16"/>
                <w:szCs w:val="16"/>
                <w:lang w:val="en-GB"/>
              </w:rPr>
              <w:br/>
            </w:r>
            <w:r w:rsidRPr="00286D37">
              <w:rPr>
                <w:rFonts w:eastAsia="Times New Roman" w:cstheme="minorHAnsi"/>
                <w:b/>
                <w:bCs/>
                <w:i/>
                <w:iCs/>
                <w:color w:val="3A3838"/>
                <w:sz w:val="16"/>
                <w:szCs w:val="16"/>
                <w:lang w:val="en-GB"/>
              </w:rPr>
              <w:t xml:space="preserve">as per </w:t>
            </w:r>
            <w:r w:rsidRPr="00286D37">
              <w:rPr>
                <w:rFonts w:eastAsia="Times New Roman" w:cstheme="minorHAnsi"/>
                <w:b/>
                <w:bCs/>
                <w:color w:val="3A3838"/>
                <w:sz w:val="16"/>
                <w:szCs w:val="16"/>
                <w:lang w:val="en-GB"/>
              </w:rPr>
              <w:t>changes since AA</w:t>
            </w:r>
          </w:p>
        </w:tc>
        <w:tc>
          <w:tcPr>
            <w:tcW w:w="302" w:type="pct"/>
            <w:vMerge/>
            <w:tcBorders>
              <w:top w:val="nil"/>
              <w:left w:val="single" w:sz="4" w:space="0" w:color="FFFFFF"/>
              <w:bottom w:val="nil"/>
              <w:right w:val="single" w:sz="8" w:space="0" w:color="FFFFFF"/>
            </w:tcBorders>
            <w:vAlign w:val="center"/>
            <w:hideMark/>
          </w:tcPr>
          <w:p w:rsidR="00F10E3E" w:rsidRPr="00286D37" w:rsidRDefault="00F10E3E" w:rsidP="007D304C">
            <w:pPr>
              <w:spacing w:after="0" w:line="240" w:lineRule="auto"/>
              <w:rPr>
                <w:rFonts w:eastAsia="Times New Roman" w:cstheme="minorHAnsi"/>
                <w:b/>
                <w:bCs/>
                <w:sz w:val="16"/>
                <w:szCs w:val="16"/>
                <w:lang w:val="en-GB"/>
              </w:rPr>
            </w:pPr>
          </w:p>
        </w:tc>
        <w:tc>
          <w:tcPr>
            <w:tcW w:w="231" w:type="pct"/>
            <w:vMerge/>
            <w:tcBorders>
              <w:top w:val="nil"/>
              <w:left w:val="single" w:sz="8" w:space="0" w:color="FFFFFF"/>
              <w:bottom w:val="nil"/>
              <w:right w:val="single" w:sz="8" w:space="0" w:color="FFFFFF"/>
            </w:tcBorders>
            <w:vAlign w:val="center"/>
            <w:hideMark/>
          </w:tcPr>
          <w:p w:rsidR="00F10E3E" w:rsidRPr="00286D37" w:rsidRDefault="00F10E3E" w:rsidP="007D304C">
            <w:pPr>
              <w:spacing w:after="0" w:line="240" w:lineRule="auto"/>
              <w:rPr>
                <w:rFonts w:eastAsia="Times New Roman" w:cstheme="minorHAnsi"/>
                <w:b/>
                <w:bCs/>
                <w:sz w:val="16"/>
                <w:szCs w:val="16"/>
                <w:lang w:val="en-GB"/>
              </w:rPr>
            </w:pPr>
          </w:p>
        </w:tc>
        <w:tc>
          <w:tcPr>
            <w:tcW w:w="277" w:type="pct"/>
            <w:tcBorders>
              <w:top w:val="single" w:sz="4" w:space="0" w:color="FFFFFF"/>
              <w:left w:val="nil"/>
              <w:bottom w:val="nil"/>
              <w:right w:val="single" w:sz="4" w:space="0" w:color="FFFFFF"/>
            </w:tcBorders>
            <w:shd w:val="clear" w:color="000000" w:fill="E2EFDA"/>
            <w:vAlign w:val="center"/>
            <w:hideMark/>
          </w:tcPr>
          <w:p w:rsidR="00F10E3E" w:rsidRPr="00286D37" w:rsidRDefault="00F10E3E" w:rsidP="007D304C">
            <w:pPr>
              <w:spacing w:after="0" w:line="240" w:lineRule="auto"/>
              <w:jc w:val="center"/>
              <w:rPr>
                <w:rFonts w:eastAsia="Times New Roman" w:cstheme="minorHAnsi"/>
                <w:b/>
                <w:bCs/>
                <w:color w:val="3A3838"/>
                <w:sz w:val="16"/>
                <w:szCs w:val="16"/>
                <w:lang w:val="en-GB"/>
              </w:rPr>
            </w:pPr>
            <w:r w:rsidRPr="00286D37">
              <w:rPr>
                <w:rFonts w:eastAsia="Times New Roman" w:cstheme="minorHAnsi"/>
                <w:b/>
                <w:bCs/>
                <w:color w:val="3A3838"/>
                <w:sz w:val="16"/>
                <w:szCs w:val="16"/>
                <w:lang w:val="en-GB"/>
              </w:rPr>
              <w:t>Adoption</w:t>
            </w:r>
          </w:p>
        </w:tc>
        <w:tc>
          <w:tcPr>
            <w:tcW w:w="275" w:type="pct"/>
            <w:tcBorders>
              <w:top w:val="single" w:sz="4" w:space="0" w:color="FFFFFF"/>
              <w:left w:val="single" w:sz="8" w:space="0" w:color="FFFFFF"/>
              <w:bottom w:val="nil"/>
              <w:right w:val="single" w:sz="4" w:space="0" w:color="FFFFFF"/>
            </w:tcBorders>
            <w:shd w:val="clear" w:color="000000" w:fill="E2EFDA"/>
            <w:vAlign w:val="center"/>
            <w:hideMark/>
          </w:tcPr>
          <w:p w:rsidR="00F10E3E" w:rsidRPr="00286D37" w:rsidRDefault="00F10E3E" w:rsidP="007D304C">
            <w:pPr>
              <w:spacing w:after="0" w:line="240" w:lineRule="auto"/>
              <w:jc w:val="center"/>
              <w:rPr>
                <w:rFonts w:eastAsia="Times New Roman" w:cstheme="minorHAnsi"/>
                <w:b/>
                <w:bCs/>
                <w:color w:val="3A3838"/>
                <w:sz w:val="16"/>
                <w:szCs w:val="16"/>
                <w:lang w:val="en-GB"/>
              </w:rPr>
            </w:pPr>
            <w:r w:rsidRPr="00286D37">
              <w:rPr>
                <w:rFonts w:eastAsia="Times New Roman" w:cstheme="minorHAnsi"/>
                <w:b/>
                <w:bCs/>
                <w:color w:val="3A3838"/>
                <w:sz w:val="16"/>
                <w:szCs w:val="16"/>
                <w:lang w:val="en-GB"/>
              </w:rPr>
              <w:t>Entry into force</w:t>
            </w:r>
          </w:p>
        </w:tc>
        <w:tc>
          <w:tcPr>
            <w:tcW w:w="281" w:type="pct"/>
            <w:tcBorders>
              <w:top w:val="nil"/>
              <w:left w:val="single" w:sz="8" w:space="0" w:color="FFFFFF"/>
              <w:bottom w:val="nil"/>
              <w:right w:val="single" w:sz="4" w:space="0" w:color="FFFFFF"/>
            </w:tcBorders>
            <w:shd w:val="clear" w:color="000000" w:fill="E2EFDA"/>
            <w:vAlign w:val="center"/>
            <w:hideMark/>
          </w:tcPr>
          <w:p w:rsidR="00F10E3E" w:rsidRPr="00286D37" w:rsidRDefault="00F10E3E" w:rsidP="007D304C">
            <w:pPr>
              <w:spacing w:after="0" w:line="240" w:lineRule="auto"/>
              <w:jc w:val="center"/>
              <w:rPr>
                <w:rFonts w:eastAsia="Times New Roman" w:cstheme="minorHAnsi"/>
                <w:b/>
                <w:bCs/>
                <w:color w:val="3A3838"/>
                <w:sz w:val="16"/>
                <w:szCs w:val="16"/>
                <w:lang w:val="en-GB"/>
              </w:rPr>
            </w:pPr>
            <w:r w:rsidRPr="00286D37">
              <w:rPr>
                <w:rFonts w:eastAsia="Times New Roman" w:cstheme="minorHAnsi"/>
                <w:b/>
                <w:bCs/>
                <w:color w:val="3A3838"/>
                <w:sz w:val="16"/>
                <w:szCs w:val="16"/>
                <w:lang w:val="en-GB"/>
              </w:rPr>
              <w:t>New</w:t>
            </w:r>
          </w:p>
        </w:tc>
        <w:tc>
          <w:tcPr>
            <w:tcW w:w="531" w:type="pct"/>
            <w:tcBorders>
              <w:top w:val="nil"/>
              <w:left w:val="nil"/>
              <w:bottom w:val="nil"/>
              <w:right w:val="single" w:sz="8" w:space="0" w:color="FFFFFF"/>
            </w:tcBorders>
            <w:shd w:val="clear" w:color="000000" w:fill="E2EFDA"/>
            <w:vAlign w:val="center"/>
            <w:hideMark/>
          </w:tcPr>
          <w:p w:rsidR="00F10E3E" w:rsidRPr="00286D37" w:rsidRDefault="00F10E3E" w:rsidP="007D304C">
            <w:pPr>
              <w:spacing w:after="0" w:line="240" w:lineRule="auto"/>
              <w:jc w:val="center"/>
              <w:rPr>
                <w:rFonts w:eastAsia="Times New Roman" w:cstheme="minorHAnsi"/>
                <w:b/>
                <w:bCs/>
                <w:color w:val="3A3838"/>
                <w:sz w:val="16"/>
                <w:szCs w:val="16"/>
                <w:lang w:val="en-GB"/>
              </w:rPr>
            </w:pPr>
            <w:r w:rsidRPr="00286D37">
              <w:rPr>
                <w:rFonts w:eastAsia="Times New Roman" w:cstheme="minorHAnsi"/>
                <w:b/>
                <w:bCs/>
                <w:color w:val="3A3838"/>
                <w:sz w:val="16"/>
                <w:szCs w:val="16"/>
                <w:lang w:val="en-GB"/>
              </w:rPr>
              <w:t>Amendments</w:t>
            </w:r>
          </w:p>
        </w:tc>
        <w:tc>
          <w:tcPr>
            <w:tcW w:w="480" w:type="pct"/>
            <w:tcBorders>
              <w:top w:val="nil"/>
              <w:left w:val="nil"/>
              <w:bottom w:val="nil"/>
              <w:right w:val="single" w:sz="4" w:space="0" w:color="FFFFFF"/>
            </w:tcBorders>
            <w:shd w:val="clear" w:color="000000" w:fill="E2EFDA"/>
            <w:vAlign w:val="center"/>
            <w:hideMark/>
          </w:tcPr>
          <w:p w:rsidR="00F10E3E" w:rsidRPr="00286D37" w:rsidRDefault="00F10E3E" w:rsidP="007D304C">
            <w:pPr>
              <w:spacing w:after="0" w:line="240" w:lineRule="auto"/>
              <w:jc w:val="center"/>
              <w:rPr>
                <w:rFonts w:eastAsia="Times New Roman" w:cstheme="minorHAnsi"/>
                <w:b/>
                <w:bCs/>
                <w:color w:val="3A3838"/>
                <w:sz w:val="16"/>
                <w:szCs w:val="16"/>
                <w:lang w:val="en-GB"/>
              </w:rPr>
            </w:pPr>
            <w:r w:rsidRPr="00286D37">
              <w:rPr>
                <w:rFonts w:eastAsia="Times New Roman" w:cstheme="minorHAnsi"/>
                <w:b/>
                <w:bCs/>
                <w:color w:val="3A3838"/>
                <w:sz w:val="16"/>
                <w:szCs w:val="16"/>
                <w:lang w:val="en-GB"/>
              </w:rPr>
              <w:t xml:space="preserve">Leader </w:t>
            </w:r>
            <w:r w:rsidRPr="00286D37">
              <w:rPr>
                <w:rFonts w:eastAsia="Times New Roman" w:cstheme="minorHAnsi"/>
                <w:b/>
                <w:bCs/>
                <w:color w:val="3A3838"/>
                <w:sz w:val="16"/>
                <w:szCs w:val="16"/>
                <w:lang w:val="en-GB"/>
              </w:rPr>
              <w:br/>
            </w:r>
            <w:r w:rsidRPr="00286D37">
              <w:rPr>
                <w:rFonts w:eastAsia="Times New Roman" w:cstheme="minorHAnsi"/>
                <w:i/>
                <w:iCs/>
                <w:color w:val="3A3838"/>
                <w:sz w:val="16"/>
                <w:szCs w:val="16"/>
                <w:lang w:val="en-GB"/>
              </w:rPr>
              <w:t>(incl. contact point)</w:t>
            </w:r>
          </w:p>
        </w:tc>
        <w:tc>
          <w:tcPr>
            <w:tcW w:w="630" w:type="pct"/>
            <w:tcBorders>
              <w:top w:val="nil"/>
              <w:left w:val="nil"/>
              <w:bottom w:val="nil"/>
              <w:right w:val="single" w:sz="8" w:space="0" w:color="FFFFFF"/>
            </w:tcBorders>
            <w:shd w:val="clear" w:color="000000" w:fill="E2EFDA"/>
            <w:vAlign w:val="center"/>
            <w:hideMark/>
          </w:tcPr>
          <w:p w:rsidR="00F10E3E" w:rsidRPr="00286D37" w:rsidRDefault="00F10E3E" w:rsidP="007D304C">
            <w:pPr>
              <w:spacing w:after="0" w:line="240" w:lineRule="auto"/>
              <w:jc w:val="center"/>
              <w:rPr>
                <w:rFonts w:eastAsia="Times New Roman" w:cstheme="minorHAnsi"/>
                <w:b/>
                <w:bCs/>
                <w:color w:val="3A3838"/>
                <w:sz w:val="16"/>
                <w:szCs w:val="16"/>
                <w:lang w:val="en-GB"/>
              </w:rPr>
            </w:pPr>
            <w:r w:rsidRPr="00286D37">
              <w:rPr>
                <w:rFonts w:eastAsia="Times New Roman" w:cstheme="minorHAnsi"/>
                <w:b/>
                <w:bCs/>
                <w:color w:val="3A3838"/>
                <w:sz w:val="16"/>
                <w:szCs w:val="16"/>
                <w:lang w:val="en-GB"/>
              </w:rPr>
              <w:t>Partner(s)</w:t>
            </w:r>
          </w:p>
        </w:tc>
        <w:tc>
          <w:tcPr>
            <w:tcW w:w="425" w:type="pct"/>
            <w:vMerge/>
            <w:tcBorders>
              <w:left w:val="single" w:sz="8" w:space="0" w:color="FFFFFF"/>
              <w:bottom w:val="nil"/>
            </w:tcBorders>
            <w:vAlign w:val="center"/>
            <w:hideMark/>
          </w:tcPr>
          <w:p w:rsidR="00F10E3E" w:rsidRPr="00286D37" w:rsidRDefault="00F10E3E" w:rsidP="007D304C">
            <w:pPr>
              <w:spacing w:after="0" w:line="240" w:lineRule="auto"/>
              <w:rPr>
                <w:rFonts w:eastAsia="Times New Roman" w:cstheme="minorHAnsi"/>
                <w:b/>
                <w:bCs/>
                <w:sz w:val="16"/>
                <w:szCs w:val="16"/>
                <w:lang w:val="en-GB"/>
              </w:rPr>
            </w:pPr>
          </w:p>
        </w:tc>
        <w:tc>
          <w:tcPr>
            <w:tcW w:w="483" w:type="pct"/>
            <w:vMerge/>
            <w:tcBorders>
              <w:left w:val="single" w:sz="8" w:space="0" w:color="FFFFFF"/>
              <w:bottom w:val="nil"/>
            </w:tcBorders>
          </w:tcPr>
          <w:p w:rsidR="00F10E3E" w:rsidRPr="00286D37" w:rsidRDefault="00F10E3E" w:rsidP="007D304C">
            <w:pPr>
              <w:spacing w:after="0" w:line="240" w:lineRule="auto"/>
              <w:rPr>
                <w:rFonts w:eastAsia="Times New Roman" w:cstheme="minorHAnsi"/>
                <w:b/>
                <w:bCs/>
                <w:sz w:val="16"/>
                <w:szCs w:val="16"/>
                <w:lang w:val="en-GB"/>
              </w:rPr>
            </w:pPr>
          </w:p>
        </w:tc>
      </w:tr>
      <w:tr w:rsidR="00286D37" w:rsidRPr="00286D37" w:rsidTr="00D36342">
        <w:trPr>
          <w:trHeight w:val="3977"/>
        </w:trPr>
        <w:tc>
          <w:tcPr>
            <w:tcW w:w="743" w:type="pct"/>
            <w:tcBorders>
              <w:top w:val="single" w:sz="4" w:space="0" w:color="auto"/>
              <w:left w:val="single" w:sz="4" w:space="0" w:color="auto"/>
              <w:bottom w:val="single" w:sz="4" w:space="0" w:color="auto"/>
              <w:right w:val="single" w:sz="4" w:space="0" w:color="auto"/>
            </w:tcBorders>
            <w:shd w:val="clear" w:color="auto" w:fill="auto"/>
            <w:hideMark/>
          </w:tcPr>
          <w:p w:rsidR="00F10E3E" w:rsidRPr="0065484C" w:rsidRDefault="00F10E3E" w:rsidP="0065484C">
            <w:pPr>
              <w:spacing w:after="0" w:line="240" w:lineRule="auto"/>
              <w:jc w:val="both"/>
              <w:rPr>
                <w:rFonts w:eastAsia="Times New Roman" w:cstheme="minorHAnsi"/>
                <w:color w:val="000000"/>
                <w:sz w:val="16"/>
                <w:szCs w:val="16"/>
                <w:lang w:val="en-GB"/>
              </w:rPr>
            </w:pPr>
            <w:r w:rsidRPr="0065484C">
              <w:rPr>
                <w:rFonts w:eastAsia="Times New Roman" w:cstheme="minorHAnsi"/>
                <w:color w:val="000000"/>
                <w:sz w:val="16"/>
                <w:szCs w:val="16"/>
                <w:lang w:val="en-GB"/>
              </w:rPr>
              <w:t>Council Directive 91/533/EEC of 14 October 1991 on an employer's obligation to inform employees of the conditions applicable to the contract or employment relationship</w:t>
            </w:r>
          </w:p>
        </w:tc>
        <w:tc>
          <w:tcPr>
            <w:tcW w:w="342" w:type="pct"/>
            <w:tcBorders>
              <w:top w:val="single" w:sz="4" w:space="0" w:color="auto"/>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302" w:type="pct"/>
            <w:tcBorders>
              <w:top w:val="single" w:sz="4" w:space="0" w:color="auto"/>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2018</w:t>
            </w:r>
          </w:p>
        </w:tc>
        <w:tc>
          <w:tcPr>
            <w:tcW w:w="231" w:type="pct"/>
            <w:tcBorders>
              <w:top w:val="single" w:sz="4" w:space="0" w:color="auto"/>
              <w:left w:val="nil"/>
              <w:bottom w:val="single" w:sz="4" w:space="0" w:color="auto"/>
              <w:right w:val="single" w:sz="4" w:space="0" w:color="auto"/>
            </w:tcBorders>
            <w:shd w:val="clear" w:color="000000" w:fill="FFFFFF"/>
            <w:vAlign w:val="center"/>
            <w:hideMark/>
          </w:tcPr>
          <w:p w:rsidR="00F10E3E" w:rsidRPr="00286D37" w:rsidRDefault="00484F43"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YES</w:t>
            </w:r>
          </w:p>
        </w:tc>
        <w:tc>
          <w:tcPr>
            <w:tcW w:w="277" w:type="pct"/>
            <w:tcBorders>
              <w:top w:val="single" w:sz="4" w:space="0" w:color="auto"/>
              <w:left w:val="nil"/>
              <w:bottom w:val="single" w:sz="4" w:space="0" w:color="auto"/>
              <w:right w:val="single" w:sz="4" w:space="0" w:color="auto"/>
            </w:tcBorders>
            <w:shd w:val="clear" w:color="000000" w:fill="FFFFFF"/>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2019</w:t>
            </w:r>
          </w:p>
        </w:tc>
        <w:tc>
          <w:tcPr>
            <w:tcW w:w="275" w:type="pct"/>
            <w:tcBorders>
              <w:top w:val="single" w:sz="4" w:space="0" w:color="auto"/>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2020</w:t>
            </w:r>
          </w:p>
        </w:tc>
        <w:tc>
          <w:tcPr>
            <w:tcW w:w="281" w:type="pct"/>
            <w:tcBorders>
              <w:top w:val="single" w:sz="4" w:space="0" w:color="auto"/>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531" w:type="pct"/>
            <w:tcBorders>
              <w:top w:val="single" w:sz="4" w:space="0" w:color="auto"/>
              <w:left w:val="nil"/>
              <w:bottom w:val="single" w:sz="4" w:space="0" w:color="auto"/>
              <w:right w:val="single" w:sz="4" w:space="0" w:color="auto"/>
            </w:tcBorders>
            <w:shd w:val="clear" w:color="000000" w:fill="FFFFFF"/>
            <w:hideMark/>
          </w:tcPr>
          <w:p w:rsidR="00F10E3E" w:rsidRPr="00286D37" w:rsidRDefault="00F10E3E" w:rsidP="00F45891">
            <w:pPr>
              <w:spacing w:after="0" w:line="240" w:lineRule="auto"/>
              <w:jc w:val="both"/>
              <w:rPr>
                <w:rFonts w:eastAsia="Times New Roman" w:cstheme="minorHAnsi"/>
                <w:sz w:val="16"/>
                <w:szCs w:val="16"/>
                <w:lang w:val="en-GB"/>
              </w:rPr>
            </w:pPr>
            <w:r w:rsidRPr="00286D37">
              <w:rPr>
                <w:rFonts w:eastAsia="Times New Roman" w:cstheme="minorHAnsi"/>
                <w:sz w:val="16"/>
                <w:szCs w:val="16"/>
                <w:lang w:val="en-GB"/>
              </w:rPr>
              <w:t xml:space="preserve">legislative package of amendments to the </w:t>
            </w:r>
            <w:r w:rsidR="00286D37">
              <w:rPr>
                <w:rFonts w:eastAsia="Times New Roman" w:cstheme="minorHAnsi"/>
                <w:sz w:val="16"/>
                <w:szCs w:val="16"/>
                <w:lang w:val="en-GB"/>
              </w:rPr>
              <w:t>Labour</w:t>
            </w:r>
            <w:r w:rsidRPr="00286D37">
              <w:rPr>
                <w:rFonts w:eastAsia="Times New Roman" w:cstheme="minorHAnsi"/>
                <w:sz w:val="16"/>
                <w:szCs w:val="16"/>
                <w:lang w:val="en-GB"/>
              </w:rPr>
              <w:t xml:space="preserve"> Code of Georgia, amendments to the Law of Georgia on Public Service, amendments to the Law of Georgia on Gender Equality, amendments to the Law of Georgia on </w:t>
            </w:r>
            <w:r w:rsidR="00286D37">
              <w:rPr>
                <w:rFonts w:eastAsia="Times New Roman" w:cstheme="minorHAnsi"/>
                <w:sz w:val="16"/>
                <w:szCs w:val="16"/>
                <w:lang w:val="en-GB"/>
              </w:rPr>
              <w:t>Labour</w:t>
            </w:r>
            <w:r w:rsidRPr="00286D37">
              <w:rPr>
                <w:rFonts w:eastAsia="Times New Roman" w:cstheme="minorHAnsi"/>
                <w:sz w:val="16"/>
                <w:szCs w:val="16"/>
                <w:lang w:val="en-GB"/>
              </w:rPr>
              <w:t xml:space="preserve"> Migration, amendments to the Code of Administrative Offences of Georgia, and amendments to the Law of Georgia on Control of Entrepreneurial Activity</w:t>
            </w:r>
          </w:p>
        </w:tc>
        <w:tc>
          <w:tcPr>
            <w:tcW w:w="480" w:type="pct"/>
            <w:tcBorders>
              <w:top w:val="single" w:sz="4" w:space="0" w:color="auto"/>
              <w:left w:val="nil"/>
              <w:bottom w:val="single" w:sz="4" w:space="0" w:color="auto"/>
              <w:right w:val="single" w:sz="4" w:space="0" w:color="auto"/>
            </w:tcBorders>
            <w:shd w:val="clear" w:color="000000" w:fill="FFFFFF"/>
            <w:hideMark/>
          </w:tcPr>
          <w:p w:rsidR="00F10E3E" w:rsidRPr="00286D37" w:rsidRDefault="00A9134A" w:rsidP="00F45891">
            <w:pPr>
              <w:spacing w:after="0" w:line="240" w:lineRule="auto"/>
              <w:jc w:val="center"/>
              <w:rPr>
                <w:rFonts w:eastAsia="Times New Roman" w:cstheme="minorHAnsi"/>
                <w:sz w:val="16"/>
                <w:szCs w:val="16"/>
                <w:lang w:val="en-GB"/>
              </w:rPr>
            </w:pPr>
            <w:r w:rsidRPr="00286D37">
              <w:rPr>
                <w:rFonts w:eastAsia="Times New Roman" w:cstheme="minorHAnsi"/>
                <w:color w:val="000000"/>
                <w:sz w:val="16"/>
                <w:szCs w:val="16"/>
                <w:lang w:val="en-GB"/>
              </w:rPr>
              <w:t xml:space="preserve">Ministry of IDP from the Occupied Territories, </w:t>
            </w:r>
            <w:r w:rsidR="00286D37">
              <w:rPr>
                <w:rFonts w:eastAsia="Times New Roman" w:cstheme="minorHAnsi"/>
                <w:color w:val="000000"/>
                <w:sz w:val="16"/>
                <w:szCs w:val="16"/>
                <w:lang w:val="en-GB"/>
              </w:rPr>
              <w:t>Labour</w:t>
            </w:r>
            <w:r w:rsidRPr="00286D37">
              <w:rPr>
                <w:rFonts w:eastAsia="Times New Roman" w:cstheme="minorHAnsi"/>
                <w:color w:val="000000"/>
                <w:sz w:val="16"/>
                <w:szCs w:val="16"/>
                <w:lang w:val="en-GB"/>
              </w:rPr>
              <w:t>, Health and Social Protection of Georgia</w:t>
            </w:r>
          </w:p>
        </w:tc>
        <w:tc>
          <w:tcPr>
            <w:tcW w:w="630" w:type="pct"/>
            <w:tcBorders>
              <w:top w:val="single" w:sz="4" w:space="0" w:color="auto"/>
              <w:left w:val="nil"/>
              <w:bottom w:val="single" w:sz="4" w:space="0" w:color="auto"/>
              <w:right w:val="single" w:sz="4" w:space="0" w:color="auto"/>
            </w:tcBorders>
            <w:shd w:val="clear" w:color="000000" w:fill="FFFFFF"/>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425" w:type="pct"/>
            <w:tcBorders>
              <w:top w:val="single" w:sz="4" w:space="0" w:color="auto"/>
              <w:left w:val="nil"/>
              <w:bottom w:val="single" w:sz="4" w:space="0" w:color="auto"/>
              <w:right w:val="single" w:sz="4" w:space="0" w:color="auto"/>
            </w:tcBorders>
            <w:shd w:val="clear" w:color="000000" w:fill="FFFFFF"/>
            <w:noWrap/>
            <w:hideMark/>
          </w:tcPr>
          <w:p w:rsidR="00F10E3E" w:rsidRPr="00286D37" w:rsidRDefault="00F10E3E" w:rsidP="00A9134A">
            <w:pPr>
              <w:spacing w:after="0" w:line="240" w:lineRule="auto"/>
              <w:jc w:val="both"/>
              <w:rPr>
                <w:rFonts w:eastAsia="Times New Roman" w:cstheme="minorHAnsi"/>
                <w:sz w:val="16"/>
                <w:szCs w:val="16"/>
                <w:lang w:val="en-GB"/>
              </w:rPr>
            </w:pPr>
          </w:p>
        </w:tc>
        <w:tc>
          <w:tcPr>
            <w:tcW w:w="483" w:type="pct"/>
            <w:tcBorders>
              <w:top w:val="single" w:sz="4" w:space="0" w:color="auto"/>
              <w:left w:val="nil"/>
              <w:bottom w:val="single" w:sz="4" w:space="0" w:color="auto"/>
              <w:right w:val="single" w:sz="4" w:space="0" w:color="auto"/>
            </w:tcBorders>
            <w:shd w:val="clear" w:color="000000" w:fill="FFFFFF"/>
          </w:tcPr>
          <w:p w:rsidR="00F10E3E" w:rsidRPr="00286D37" w:rsidRDefault="00F10E3E" w:rsidP="00A9134A">
            <w:pPr>
              <w:spacing w:after="0" w:line="240" w:lineRule="auto"/>
              <w:jc w:val="both"/>
              <w:rPr>
                <w:rFonts w:eastAsia="Times New Roman" w:cstheme="minorHAnsi"/>
                <w:sz w:val="16"/>
                <w:szCs w:val="16"/>
                <w:lang w:val="en-GB"/>
              </w:rPr>
            </w:pPr>
          </w:p>
        </w:tc>
      </w:tr>
      <w:tr w:rsidR="00286D37" w:rsidRPr="00286D37" w:rsidTr="00D36342">
        <w:trPr>
          <w:trHeight w:val="440"/>
        </w:trPr>
        <w:tc>
          <w:tcPr>
            <w:tcW w:w="743" w:type="pct"/>
            <w:tcBorders>
              <w:top w:val="nil"/>
              <w:left w:val="single" w:sz="4" w:space="0" w:color="auto"/>
              <w:bottom w:val="single" w:sz="4" w:space="0" w:color="auto"/>
              <w:right w:val="single" w:sz="4" w:space="0" w:color="auto"/>
            </w:tcBorders>
            <w:shd w:val="clear" w:color="auto" w:fill="auto"/>
            <w:hideMark/>
          </w:tcPr>
          <w:p w:rsidR="00F10E3E" w:rsidRPr="0065484C" w:rsidRDefault="00F10E3E" w:rsidP="0065484C">
            <w:pPr>
              <w:spacing w:after="0" w:line="240" w:lineRule="auto"/>
              <w:jc w:val="both"/>
              <w:rPr>
                <w:rFonts w:eastAsia="Times New Roman" w:cstheme="minorHAnsi"/>
                <w:color w:val="000000"/>
                <w:sz w:val="16"/>
                <w:szCs w:val="16"/>
                <w:lang w:val="en-GB"/>
              </w:rPr>
            </w:pPr>
            <w:r w:rsidRPr="0065484C">
              <w:rPr>
                <w:rFonts w:eastAsia="Times New Roman" w:cstheme="minorHAnsi"/>
                <w:color w:val="000000"/>
                <w:sz w:val="16"/>
                <w:szCs w:val="16"/>
                <w:lang w:val="en-GB"/>
              </w:rPr>
              <w:t>Council Directive 1999/70/EC of 28 June 1999 concerning the framework agreement on fixed-term work concluded by ETUC, UNICE and CEEP</w:t>
            </w:r>
          </w:p>
        </w:tc>
        <w:tc>
          <w:tcPr>
            <w:tcW w:w="342"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302"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2018</w:t>
            </w:r>
          </w:p>
        </w:tc>
        <w:tc>
          <w:tcPr>
            <w:tcW w:w="231" w:type="pct"/>
            <w:tcBorders>
              <w:top w:val="nil"/>
              <w:left w:val="nil"/>
              <w:bottom w:val="single" w:sz="4" w:space="0" w:color="auto"/>
              <w:right w:val="single" w:sz="4" w:space="0" w:color="auto"/>
            </w:tcBorders>
            <w:shd w:val="clear" w:color="auto" w:fill="auto"/>
            <w:vAlign w:val="center"/>
            <w:hideMark/>
          </w:tcPr>
          <w:p w:rsidR="00F10E3E" w:rsidRPr="00286D37" w:rsidRDefault="00484F43"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YES</w:t>
            </w:r>
          </w:p>
        </w:tc>
        <w:tc>
          <w:tcPr>
            <w:tcW w:w="277" w:type="pct"/>
            <w:tcBorders>
              <w:top w:val="nil"/>
              <w:left w:val="nil"/>
              <w:bottom w:val="single" w:sz="4" w:space="0" w:color="auto"/>
              <w:right w:val="single" w:sz="4" w:space="0" w:color="auto"/>
            </w:tcBorders>
            <w:shd w:val="clear" w:color="000000" w:fill="FFFFFF"/>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2019</w:t>
            </w:r>
          </w:p>
        </w:tc>
        <w:tc>
          <w:tcPr>
            <w:tcW w:w="275"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2020</w:t>
            </w:r>
          </w:p>
        </w:tc>
        <w:tc>
          <w:tcPr>
            <w:tcW w:w="281"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531" w:type="pct"/>
            <w:tcBorders>
              <w:top w:val="nil"/>
              <w:left w:val="nil"/>
              <w:bottom w:val="single" w:sz="4" w:space="0" w:color="auto"/>
              <w:right w:val="single" w:sz="4" w:space="0" w:color="auto"/>
            </w:tcBorders>
            <w:shd w:val="clear" w:color="000000" w:fill="FFFFFF"/>
            <w:hideMark/>
          </w:tcPr>
          <w:p w:rsidR="00F10E3E" w:rsidRPr="00286D37" w:rsidRDefault="00F10E3E" w:rsidP="00F45891">
            <w:pPr>
              <w:spacing w:after="0" w:line="240" w:lineRule="auto"/>
              <w:jc w:val="both"/>
              <w:rPr>
                <w:rFonts w:eastAsia="Times New Roman" w:cstheme="minorHAnsi"/>
                <w:sz w:val="16"/>
                <w:szCs w:val="16"/>
                <w:lang w:val="en-GB"/>
              </w:rPr>
            </w:pPr>
            <w:r w:rsidRPr="00286D37">
              <w:rPr>
                <w:rFonts w:eastAsia="Times New Roman" w:cstheme="minorHAnsi"/>
                <w:sz w:val="16"/>
                <w:szCs w:val="16"/>
                <w:lang w:val="en-GB"/>
              </w:rPr>
              <w:t xml:space="preserve">legislative package of amendments to the </w:t>
            </w:r>
            <w:r w:rsidR="00286D37">
              <w:rPr>
                <w:rFonts w:eastAsia="Times New Roman" w:cstheme="minorHAnsi"/>
                <w:sz w:val="16"/>
                <w:szCs w:val="16"/>
                <w:lang w:val="en-GB"/>
              </w:rPr>
              <w:t>Labour</w:t>
            </w:r>
            <w:r w:rsidRPr="00286D37">
              <w:rPr>
                <w:rFonts w:eastAsia="Times New Roman" w:cstheme="minorHAnsi"/>
                <w:sz w:val="16"/>
                <w:szCs w:val="16"/>
                <w:lang w:val="en-GB"/>
              </w:rPr>
              <w:t xml:space="preserve"> Code of Georgia, amendments to the Law of Georgia on Public Service, amendments to the Law of Georgia on Gender Equality, amendments to the Law of Georgia on </w:t>
            </w:r>
            <w:r w:rsidR="00286D37">
              <w:rPr>
                <w:rFonts w:eastAsia="Times New Roman" w:cstheme="minorHAnsi"/>
                <w:sz w:val="16"/>
                <w:szCs w:val="16"/>
                <w:lang w:val="en-GB"/>
              </w:rPr>
              <w:t>Labour</w:t>
            </w:r>
            <w:r w:rsidRPr="00286D37">
              <w:rPr>
                <w:rFonts w:eastAsia="Times New Roman" w:cstheme="minorHAnsi"/>
                <w:sz w:val="16"/>
                <w:szCs w:val="16"/>
                <w:lang w:val="en-GB"/>
              </w:rPr>
              <w:t xml:space="preserve"> Migration, amendments to the Code of Administrative Offences of Georgia, and amendments to the Law of Georgia on Control of </w:t>
            </w:r>
            <w:r w:rsidRPr="00286D37">
              <w:rPr>
                <w:rFonts w:eastAsia="Times New Roman" w:cstheme="minorHAnsi"/>
                <w:sz w:val="16"/>
                <w:szCs w:val="16"/>
                <w:lang w:val="en-GB"/>
              </w:rPr>
              <w:lastRenderedPageBreak/>
              <w:t>Entrepreneurial Activity</w:t>
            </w:r>
          </w:p>
        </w:tc>
        <w:tc>
          <w:tcPr>
            <w:tcW w:w="480" w:type="pct"/>
            <w:tcBorders>
              <w:top w:val="nil"/>
              <w:left w:val="nil"/>
              <w:bottom w:val="single" w:sz="4" w:space="0" w:color="auto"/>
              <w:right w:val="single" w:sz="4" w:space="0" w:color="auto"/>
            </w:tcBorders>
            <w:shd w:val="clear" w:color="auto" w:fill="auto"/>
            <w:hideMark/>
          </w:tcPr>
          <w:p w:rsidR="00F10E3E" w:rsidRPr="00286D37" w:rsidRDefault="00F45891" w:rsidP="00F45891">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lastRenderedPageBreak/>
              <w:t xml:space="preserve">Ministry of IDP from the Occupied Territories, </w:t>
            </w:r>
            <w:r w:rsidR="00286D37">
              <w:rPr>
                <w:rFonts w:eastAsia="Times New Roman" w:cstheme="minorHAnsi"/>
                <w:color w:val="000000"/>
                <w:sz w:val="16"/>
                <w:szCs w:val="16"/>
                <w:lang w:val="en-GB"/>
              </w:rPr>
              <w:t>Labour</w:t>
            </w:r>
            <w:r w:rsidRPr="00286D37">
              <w:rPr>
                <w:rFonts w:eastAsia="Times New Roman" w:cstheme="minorHAnsi"/>
                <w:color w:val="000000"/>
                <w:sz w:val="16"/>
                <w:szCs w:val="16"/>
                <w:lang w:val="en-GB"/>
              </w:rPr>
              <w:t>, Health and Social Protection of Georgia</w:t>
            </w:r>
          </w:p>
        </w:tc>
        <w:tc>
          <w:tcPr>
            <w:tcW w:w="630" w:type="pct"/>
            <w:tcBorders>
              <w:top w:val="nil"/>
              <w:left w:val="nil"/>
              <w:bottom w:val="single" w:sz="4" w:space="0" w:color="auto"/>
              <w:right w:val="single" w:sz="4" w:space="0" w:color="auto"/>
            </w:tcBorders>
            <w:shd w:val="clear" w:color="000000" w:fill="FFFFFF"/>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425" w:type="pct"/>
            <w:tcBorders>
              <w:top w:val="nil"/>
              <w:left w:val="nil"/>
              <w:bottom w:val="single" w:sz="4" w:space="0" w:color="auto"/>
              <w:right w:val="single" w:sz="4" w:space="0" w:color="auto"/>
            </w:tcBorders>
            <w:shd w:val="clear" w:color="000000" w:fill="FFFFFF"/>
            <w:hideMark/>
          </w:tcPr>
          <w:p w:rsidR="00F10E3E" w:rsidRPr="00286D37" w:rsidRDefault="00F10E3E" w:rsidP="00A9134A">
            <w:pPr>
              <w:spacing w:after="0" w:line="240" w:lineRule="auto"/>
              <w:jc w:val="both"/>
              <w:rPr>
                <w:rFonts w:eastAsia="Times New Roman" w:cstheme="minorHAnsi"/>
                <w:sz w:val="16"/>
                <w:szCs w:val="16"/>
                <w:lang w:val="en-GB"/>
              </w:rPr>
            </w:pPr>
          </w:p>
        </w:tc>
        <w:tc>
          <w:tcPr>
            <w:tcW w:w="483" w:type="pct"/>
            <w:tcBorders>
              <w:top w:val="nil"/>
              <w:left w:val="nil"/>
              <w:bottom w:val="single" w:sz="4" w:space="0" w:color="auto"/>
              <w:right w:val="single" w:sz="4" w:space="0" w:color="auto"/>
            </w:tcBorders>
            <w:shd w:val="clear" w:color="000000" w:fill="FFFFFF"/>
          </w:tcPr>
          <w:p w:rsidR="00F10E3E" w:rsidRPr="00286D37" w:rsidRDefault="00F10E3E" w:rsidP="00A9134A">
            <w:pPr>
              <w:spacing w:after="0" w:line="240" w:lineRule="auto"/>
              <w:jc w:val="both"/>
              <w:rPr>
                <w:rFonts w:eastAsia="Times New Roman" w:cstheme="minorHAnsi"/>
                <w:sz w:val="16"/>
                <w:szCs w:val="16"/>
                <w:lang w:val="en-GB"/>
              </w:rPr>
            </w:pPr>
          </w:p>
        </w:tc>
      </w:tr>
      <w:tr w:rsidR="00286D37" w:rsidRPr="00286D37" w:rsidTr="00D36342">
        <w:trPr>
          <w:trHeight w:val="2796"/>
        </w:trPr>
        <w:tc>
          <w:tcPr>
            <w:tcW w:w="743" w:type="pct"/>
            <w:tcBorders>
              <w:top w:val="nil"/>
              <w:left w:val="single" w:sz="4" w:space="0" w:color="auto"/>
              <w:bottom w:val="single" w:sz="4" w:space="0" w:color="auto"/>
              <w:right w:val="single" w:sz="4" w:space="0" w:color="auto"/>
            </w:tcBorders>
            <w:shd w:val="clear" w:color="auto" w:fill="auto"/>
            <w:hideMark/>
          </w:tcPr>
          <w:p w:rsidR="00F10E3E" w:rsidRPr="0065484C" w:rsidRDefault="00F10E3E" w:rsidP="0065484C">
            <w:pPr>
              <w:spacing w:after="0" w:line="240" w:lineRule="auto"/>
              <w:jc w:val="both"/>
              <w:rPr>
                <w:rFonts w:eastAsia="Times New Roman" w:cstheme="minorHAnsi"/>
                <w:color w:val="000000"/>
                <w:sz w:val="16"/>
                <w:szCs w:val="16"/>
                <w:lang w:val="en-GB"/>
              </w:rPr>
            </w:pPr>
            <w:r w:rsidRPr="0065484C">
              <w:rPr>
                <w:rFonts w:eastAsia="Times New Roman" w:cstheme="minorHAnsi"/>
                <w:color w:val="000000"/>
                <w:sz w:val="16"/>
                <w:szCs w:val="16"/>
                <w:lang w:val="en-GB"/>
              </w:rPr>
              <w:lastRenderedPageBreak/>
              <w:t>Council Directive 97/81/EC of 15 December 1997 concerning the Framework Agreement on part-time work concluded by UNICE, CEEP and the ETUC</w:t>
            </w:r>
          </w:p>
        </w:tc>
        <w:tc>
          <w:tcPr>
            <w:tcW w:w="342"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302"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2018</w:t>
            </w:r>
          </w:p>
        </w:tc>
        <w:tc>
          <w:tcPr>
            <w:tcW w:w="231" w:type="pct"/>
            <w:tcBorders>
              <w:top w:val="nil"/>
              <w:left w:val="nil"/>
              <w:bottom w:val="single" w:sz="4" w:space="0" w:color="auto"/>
              <w:right w:val="single" w:sz="4" w:space="0" w:color="auto"/>
            </w:tcBorders>
            <w:shd w:val="clear" w:color="auto" w:fill="auto"/>
            <w:vAlign w:val="center"/>
            <w:hideMark/>
          </w:tcPr>
          <w:p w:rsidR="00F10E3E" w:rsidRPr="00286D37" w:rsidRDefault="00484F43"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YES</w:t>
            </w:r>
          </w:p>
        </w:tc>
        <w:tc>
          <w:tcPr>
            <w:tcW w:w="277"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2019</w:t>
            </w:r>
          </w:p>
        </w:tc>
        <w:tc>
          <w:tcPr>
            <w:tcW w:w="275"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2020</w:t>
            </w:r>
          </w:p>
        </w:tc>
        <w:tc>
          <w:tcPr>
            <w:tcW w:w="281"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531" w:type="pct"/>
            <w:tcBorders>
              <w:top w:val="nil"/>
              <w:left w:val="nil"/>
              <w:bottom w:val="single" w:sz="4" w:space="0" w:color="auto"/>
              <w:right w:val="single" w:sz="4" w:space="0" w:color="auto"/>
            </w:tcBorders>
            <w:shd w:val="clear" w:color="000000" w:fill="FFFFFF"/>
            <w:hideMark/>
          </w:tcPr>
          <w:p w:rsidR="00F10E3E" w:rsidRPr="00286D37" w:rsidRDefault="00F10E3E" w:rsidP="00F45891">
            <w:pPr>
              <w:spacing w:after="0" w:line="240" w:lineRule="auto"/>
              <w:jc w:val="both"/>
              <w:rPr>
                <w:rFonts w:eastAsia="Times New Roman" w:cstheme="minorHAnsi"/>
                <w:sz w:val="16"/>
                <w:szCs w:val="16"/>
                <w:lang w:val="en-GB"/>
              </w:rPr>
            </w:pPr>
            <w:r w:rsidRPr="00286D37">
              <w:rPr>
                <w:rFonts w:eastAsia="Times New Roman" w:cstheme="minorHAnsi"/>
                <w:sz w:val="16"/>
                <w:szCs w:val="16"/>
                <w:lang w:val="en-GB"/>
              </w:rPr>
              <w:t xml:space="preserve">legislative package of amendments to the </w:t>
            </w:r>
            <w:r w:rsidR="00286D37">
              <w:rPr>
                <w:rFonts w:eastAsia="Times New Roman" w:cstheme="minorHAnsi"/>
                <w:sz w:val="16"/>
                <w:szCs w:val="16"/>
                <w:lang w:val="en-GB"/>
              </w:rPr>
              <w:t>Labour</w:t>
            </w:r>
            <w:r w:rsidRPr="00286D37">
              <w:rPr>
                <w:rFonts w:eastAsia="Times New Roman" w:cstheme="minorHAnsi"/>
                <w:sz w:val="16"/>
                <w:szCs w:val="16"/>
                <w:lang w:val="en-GB"/>
              </w:rPr>
              <w:t xml:space="preserve"> Code of Georgia, amendments to the Law of Georgia on Public Service, amendments to the Law of Georgia on Gender Equality, amendments to the Law of Georgia on </w:t>
            </w:r>
            <w:r w:rsidR="00286D37">
              <w:rPr>
                <w:rFonts w:eastAsia="Times New Roman" w:cstheme="minorHAnsi"/>
                <w:sz w:val="16"/>
                <w:szCs w:val="16"/>
                <w:lang w:val="en-GB"/>
              </w:rPr>
              <w:t>Labour</w:t>
            </w:r>
            <w:r w:rsidRPr="00286D37">
              <w:rPr>
                <w:rFonts w:eastAsia="Times New Roman" w:cstheme="minorHAnsi"/>
                <w:sz w:val="16"/>
                <w:szCs w:val="16"/>
                <w:lang w:val="en-GB"/>
              </w:rPr>
              <w:t xml:space="preserve"> Migration, amendments to the Code of Administrative Offences of Georgia, and amendments to the Law of Georgia on Control of Entrepreneurial Activity</w:t>
            </w:r>
          </w:p>
        </w:tc>
        <w:tc>
          <w:tcPr>
            <w:tcW w:w="480" w:type="pct"/>
            <w:tcBorders>
              <w:top w:val="nil"/>
              <w:left w:val="nil"/>
              <w:bottom w:val="single" w:sz="4" w:space="0" w:color="auto"/>
              <w:right w:val="single" w:sz="4" w:space="0" w:color="auto"/>
            </w:tcBorders>
            <w:shd w:val="clear" w:color="auto" w:fill="auto"/>
            <w:hideMark/>
          </w:tcPr>
          <w:p w:rsidR="00F10E3E" w:rsidRPr="00286D37" w:rsidRDefault="00F45891" w:rsidP="00F45891">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xml:space="preserve">Ministry of IDP from the Occupied Territories, </w:t>
            </w:r>
            <w:r w:rsidR="00286D37">
              <w:rPr>
                <w:rFonts w:eastAsia="Times New Roman" w:cstheme="minorHAnsi"/>
                <w:color w:val="000000"/>
                <w:sz w:val="16"/>
                <w:szCs w:val="16"/>
                <w:lang w:val="en-GB"/>
              </w:rPr>
              <w:t>Labour</w:t>
            </w:r>
            <w:r w:rsidRPr="00286D37">
              <w:rPr>
                <w:rFonts w:eastAsia="Times New Roman" w:cstheme="minorHAnsi"/>
                <w:color w:val="000000"/>
                <w:sz w:val="16"/>
                <w:szCs w:val="16"/>
                <w:lang w:val="en-GB"/>
              </w:rPr>
              <w:t>, Health and Social Protection of Georgia</w:t>
            </w:r>
          </w:p>
        </w:tc>
        <w:tc>
          <w:tcPr>
            <w:tcW w:w="630"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425" w:type="pct"/>
            <w:tcBorders>
              <w:top w:val="nil"/>
              <w:left w:val="nil"/>
              <w:bottom w:val="single" w:sz="4" w:space="0" w:color="auto"/>
              <w:right w:val="single" w:sz="4" w:space="0" w:color="auto"/>
            </w:tcBorders>
            <w:shd w:val="clear" w:color="000000" w:fill="FFFFFF"/>
            <w:noWrap/>
            <w:hideMark/>
          </w:tcPr>
          <w:p w:rsidR="00F10E3E" w:rsidRPr="00286D37" w:rsidRDefault="00F10E3E" w:rsidP="00A9134A">
            <w:pPr>
              <w:spacing w:after="0" w:line="240" w:lineRule="auto"/>
              <w:jc w:val="both"/>
              <w:rPr>
                <w:rFonts w:eastAsia="Times New Roman" w:cstheme="minorHAnsi"/>
                <w:sz w:val="16"/>
                <w:szCs w:val="16"/>
                <w:lang w:val="en-GB"/>
              </w:rPr>
            </w:pPr>
          </w:p>
        </w:tc>
        <w:tc>
          <w:tcPr>
            <w:tcW w:w="483" w:type="pct"/>
            <w:tcBorders>
              <w:top w:val="nil"/>
              <w:left w:val="nil"/>
              <w:bottom w:val="single" w:sz="4" w:space="0" w:color="auto"/>
              <w:right w:val="single" w:sz="4" w:space="0" w:color="auto"/>
            </w:tcBorders>
            <w:shd w:val="clear" w:color="000000" w:fill="FFFFFF"/>
          </w:tcPr>
          <w:p w:rsidR="00F10E3E" w:rsidRPr="00286D37" w:rsidRDefault="00F10E3E" w:rsidP="00A9134A">
            <w:pPr>
              <w:spacing w:after="0" w:line="240" w:lineRule="auto"/>
              <w:jc w:val="both"/>
              <w:rPr>
                <w:rFonts w:eastAsia="Times New Roman" w:cstheme="minorHAnsi"/>
                <w:sz w:val="16"/>
                <w:szCs w:val="16"/>
                <w:lang w:val="en-GB"/>
              </w:rPr>
            </w:pPr>
          </w:p>
        </w:tc>
      </w:tr>
      <w:tr w:rsidR="00286D37" w:rsidRPr="00286D37" w:rsidTr="00D36342">
        <w:trPr>
          <w:trHeight w:val="1304"/>
        </w:trPr>
        <w:tc>
          <w:tcPr>
            <w:tcW w:w="743" w:type="pct"/>
            <w:tcBorders>
              <w:top w:val="nil"/>
              <w:left w:val="single" w:sz="4" w:space="0" w:color="auto"/>
              <w:bottom w:val="single" w:sz="4" w:space="0" w:color="auto"/>
              <w:right w:val="single" w:sz="4" w:space="0" w:color="auto"/>
            </w:tcBorders>
            <w:shd w:val="clear" w:color="auto" w:fill="auto"/>
            <w:hideMark/>
          </w:tcPr>
          <w:p w:rsidR="00F10E3E" w:rsidRPr="0065484C" w:rsidRDefault="00F10E3E" w:rsidP="0065484C">
            <w:pPr>
              <w:spacing w:after="0" w:line="240" w:lineRule="auto"/>
              <w:jc w:val="both"/>
              <w:rPr>
                <w:rFonts w:eastAsia="Times New Roman" w:cstheme="minorHAnsi"/>
                <w:color w:val="000000"/>
                <w:sz w:val="16"/>
                <w:szCs w:val="16"/>
                <w:lang w:val="en-GB"/>
              </w:rPr>
            </w:pPr>
            <w:r w:rsidRPr="0065484C">
              <w:rPr>
                <w:rFonts w:eastAsia="Times New Roman" w:cstheme="minorHAnsi"/>
                <w:color w:val="000000"/>
                <w:sz w:val="16"/>
                <w:szCs w:val="16"/>
                <w:lang w:val="en-GB"/>
              </w:rPr>
              <w:t>Council Directive 91/383/EEC of 25 June 1991 supplementing the measures to encourage improvements in the safety and health at work of workers with a fixed- duration employment relationship or a temporary employment relationship</w:t>
            </w:r>
          </w:p>
        </w:tc>
        <w:tc>
          <w:tcPr>
            <w:tcW w:w="342"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302"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2020</w:t>
            </w:r>
          </w:p>
        </w:tc>
        <w:tc>
          <w:tcPr>
            <w:tcW w:w="231" w:type="pct"/>
            <w:tcBorders>
              <w:top w:val="nil"/>
              <w:left w:val="nil"/>
              <w:bottom w:val="single" w:sz="4" w:space="0" w:color="auto"/>
              <w:right w:val="single" w:sz="4" w:space="0" w:color="auto"/>
            </w:tcBorders>
            <w:shd w:val="clear" w:color="auto" w:fill="auto"/>
            <w:vAlign w:val="center"/>
            <w:hideMark/>
          </w:tcPr>
          <w:p w:rsidR="00F10E3E" w:rsidRPr="00286D37" w:rsidRDefault="00484F43"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YES</w:t>
            </w:r>
          </w:p>
        </w:tc>
        <w:tc>
          <w:tcPr>
            <w:tcW w:w="277"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2020</w:t>
            </w:r>
          </w:p>
        </w:tc>
        <w:tc>
          <w:tcPr>
            <w:tcW w:w="275"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2021</w:t>
            </w:r>
          </w:p>
        </w:tc>
        <w:tc>
          <w:tcPr>
            <w:tcW w:w="281"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531" w:type="pct"/>
            <w:tcBorders>
              <w:top w:val="nil"/>
              <w:left w:val="nil"/>
              <w:bottom w:val="single" w:sz="4" w:space="0" w:color="auto"/>
              <w:right w:val="single" w:sz="4" w:space="0" w:color="auto"/>
            </w:tcBorders>
            <w:shd w:val="clear" w:color="auto" w:fill="auto"/>
            <w:hideMark/>
          </w:tcPr>
          <w:p w:rsidR="00F10E3E" w:rsidRPr="00286D37" w:rsidRDefault="00F10E3E" w:rsidP="00F45891">
            <w:pPr>
              <w:spacing w:after="0" w:line="240" w:lineRule="auto"/>
              <w:jc w:val="both"/>
              <w:rPr>
                <w:rFonts w:eastAsia="Times New Roman" w:cstheme="minorHAnsi"/>
                <w:color w:val="000000"/>
                <w:sz w:val="16"/>
                <w:szCs w:val="16"/>
                <w:lang w:val="en-GB"/>
              </w:rPr>
            </w:pPr>
            <w:r w:rsidRPr="00286D37">
              <w:rPr>
                <w:rFonts w:eastAsia="Times New Roman" w:cstheme="minorHAnsi"/>
                <w:color w:val="000000"/>
                <w:sz w:val="16"/>
                <w:szCs w:val="16"/>
                <w:lang w:val="en-GB"/>
              </w:rPr>
              <w:t xml:space="preserve">Law on amendments to the </w:t>
            </w:r>
            <w:r w:rsidR="00286D37">
              <w:rPr>
                <w:rFonts w:eastAsia="Times New Roman" w:cstheme="minorHAnsi"/>
                <w:color w:val="000000"/>
                <w:sz w:val="16"/>
                <w:szCs w:val="16"/>
                <w:lang w:val="en-GB"/>
              </w:rPr>
              <w:t>Labour</w:t>
            </w:r>
            <w:r w:rsidRPr="00286D37">
              <w:rPr>
                <w:rFonts w:eastAsia="Times New Roman" w:cstheme="minorHAnsi"/>
                <w:color w:val="000000"/>
                <w:sz w:val="16"/>
                <w:szCs w:val="16"/>
                <w:lang w:val="en-GB"/>
              </w:rPr>
              <w:t xml:space="preserve"> Code of Georgia</w:t>
            </w:r>
          </w:p>
        </w:tc>
        <w:tc>
          <w:tcPr>
            <w:tcW w:w="480" w:type="pct"/>
            <w:tcBorders>
              <w:top w:val="nil"/>
              <w:left w:val="nil"/>
              <w:bottom w:val="single" w:sz="4" w:space="0" w:color="auto"/>
              <w:right w:val="single" w:sz="4" w:space="0" w:color="auto"/>
            </w:tcBorders>
            <w:shd w:val="clear" w:color="auto" w:fill="auto"/>
            <w:hideMark/>
          </w:tcPr>
          <w:p w:rsidR="00F10E3E" w:rsidRPr="00286D37" w:rsidRDefault="00F45891" w:rsidP="00F45891">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xml:space="preserve">Ministry of IDP from the Occupied Territories, </w:t>
            </w:r>
            <w:r w:rsidR="00286D37">
              <w:rPr>
                <w:rFonts w:eastAsia="Times New Roman" w:cstheme="minorHAnsi"/>
                <w:color w:val="000000"/>
                <w:sz w:val="16"/>
                <w:szCs w:val="16"/>
                <w:lang w:val="en-GB"/>
              </w:rPr>
              <w:t>Labour</w:t>
            </w:r>
            <w:r w:rsidRPr="00286D37">
              <w:rPr>
                <w:rFonts w:eastAsia="Times New Roman" w:cstheme="minorHAnsi"/>
                <w:color w:val="000000"/>
                <w:sz w:val="16"/>
                <w:szCs w:val="16"/>
                <w:lang w:val="en-GB"/>
              </w:rPr>
              <w:t>, Health and Social Protection of Georgia</w:t>
            </w:r>
          </w:p>
        </w:tc>
        <w:tc>
          <w:tcPr>
            <w:tcW w:w="630"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425" w:type="pct"/>
            <w:tcBorders>
              <w:top w:val="nil"/>
              <w:left w:val="nil"/>
              <w:bottom w:val="single" w:sz="4" w:space="0" w:color="auto"/>
              <w:right w:val="single" w:sz="4" w:space="0" w:color="auto"/>
            </w:tcBorders>
            <w:shd w:val="clear" w:color="000000" w:fill="FFFFFF"/>
            <w:noWrap/>
            <w:hideMark/>
          </w:tcPr>
          <w:p w:rsidR="00F10E3E" w:rsidRPr="00286D37" w:rsidRDefault="00F10E3E" w:rsidP="00A9134A">
            <w:pPr>
              <w:spacing w:after="0" w:line="240" w:lineRule="auto"/>
              <w:jc w:val="both"/>
              <w:rPr>
                <w:rFonts w:eastAsia="Times New Roman" w:cstheme="minorHAnsi"/>
                <w:sz w:val="16"/>
                <w:szCs w:val="16"/>
                <w:lang w:val="en-GB"/>
              </w:rPr>
            </w:pPr>
          </w:p>
        </w:tc>
        <w:tc>
          <w:tcPr>
            <w:tcW w:w="483" w:type="pct"/>
            <w:tcBorders>
              <w:top w:val="nil"/>
              <w:left w:val="nil"/>
              <w:bottom w:val="single" w:sz="4" w:space="0" w:color="auto"/>
              <w:right w:val="single" w:sz="4" w:space="0" w:color="auto"/>
            </w:tcBorders>
            <w:shd w:val="clear" w:color="000000" w:fill="FFFFFF"/>
          </w:tcPr>
          <w:p w:rsidR="00F10E3E" w:rsidRPr="00286D37" w:rsidRDefault="00F10E3E" w:rsidP="00A9134A">
            <w:pPr>
              <w:spacing w:after="0" w:line="240" w:lineRule="auto"/>
              <w:jc w:val="both"/>
              <w:rPr>
                <w:rFonts w:eastAsia="Times New Roman" w:cstheme="minorHAnsi"/>
                <w:sz w:val="16"/>
                <w:szCs w:val="16"/>
                <w:lang w:val="en-GB"/>
              </w:rPr>
            </w:pPr>
          </w:p>
        </w:tc>
      </w:tr>
      <w:tr w:rsidR="00286D37" w:rsidRPr="00286D37" w:rsidTr="00D36342">
        <w:trPr>
          <w:trHeight w:val="1250"/>
        </w:trPr>
        <w:tc>
          <w:tcPr>
            <w:tcW w:w="743" w:type="pct"/>
            <w:tcBorders>
              <w:top w:val="nil"/>
              <w:left w:val="single" w:sz="4" w:space="0" w:color="auto"/>
              <w:bottom w:val="single" w:sz="4" w:space="0" w:color="auto"/>
              <w:right w:val="single" w:sz="4" w:space="0" w:color="auto"/>
            </w:tcBorders>
            <w:shd w:val="clear" w:color="auto" w:fill="auto"/>
            <w:hideMark/>
          </w:tcPr>
          <w:p w:rsidR="00F10E3E" w:rsidRPr="0065484C" w:rsidRDefault="00F10E3E" w:rsidP="0065484C">
            <w:pPr>
              <w:spacing w:after="0" w:line="240" w:lineRule="auto"/>
              <w:jc w:val="both"/>
              <w:rPr>
                <w:rFonts w:eastAsia="Times New Roman" w:cstheme="minorHAnsi"/>
                <w:color w:val="000000"/>
                <w:sz w:val="16"/>
                <w:szCs w:val="16"/>
                <w:lang w:val="en-GB"/>
              </w:rPr>
            </w:pPr>
            <w:r w:rsidRPr="0065484C">
              <w:rPr>
                <w:rFonts w:eastAsia="Times New Roman" w:cstheme="minorHAnsi"/>
                <w:color w:val="000000"/>
                <w:sz w:val="16"/>
                <w:szCs w:val="16"/>
                <w:lang w:val="en-GB"/>
              </w:rPr>
              <w:t>Council Directive 98/59/EC of 20 July 1998 on the approximation of the laws of the Member States relating to collective redundancies</w:t>
            </w:r>
          </w:p>
        </w:tc>
        <w:tc>
          <w:tcPr>
            <w:tcW w:w="342"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302"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2019</w:t>
            </w:r>
          </w:p>
        </w:tc>
        <w:tc>
          <w:tcPr>
            <w:tcW w:w="231" w:type="pct"/>
            <w:tcBorders>
              <w:top w:val="nil"/>
              <w:left w:val="nil"/>
              <w:bottom w:val="single" w:sz="4" w:space="0" w:color="auto"/>
              <w:right w:val="single" w:sz="4" w:space="0" w:color="auto"/>
            </w:tcBorders>
            <w:shd w:val="clear" w:color="auto" w:fill="auto"/>
            <w:vAlign w:val="center"/>
            <w:hideMark/>
          </w:tcPr>
          <w:p w:rsidR="00F10E3E" w:rsidRPr="00286D37" w:rsidRDefault="00484F43"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YES</w:t>
            </w:r>
          </w:p>
        </w:tc>
        <w:tc>
          <w:tcPr>
            <w:tcW w:w="277"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2019</w:t>
            </w:r>
          </w:p>
        </w:tc>
        <w:tc>
          <w:tcPr>
            <w:tcW w:w="275"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281"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531" w:type="pct"/>
            <w:tcBorders>
              <w:top w:val="nil"/>
              <w:left w:val="nil"/>
              <w:bottom w:val="single" w:sz="4" w:space="0" w:color="auto"/>
              <w:right w:val="single" w:sz="4" w:space="0" w:color="auto"/>
            </w:tcBorders>
            <w:shd w:val="clear" w:color="auto" w:fill="auto"/>
            <w:hideMark/>
          </w:tcPr>
          <w:p w:rsidR="00F10E3E" w:rsidRPr="00286D37" w:rsidRDefault="00F10E3E" w:rsidP="00F45891">
            <w:pPr>
              <w:spacing w:after="0" w:line="240" w:lineRule="auto"/>
              <w:jc w:val="both"/>
              <w:rPr>
                <w:rFonts w:eastAsia="Times New Roman" w:cstheme="minorHAnsi"/>
                <w:color w:val="000000"/>
                <w:sz w:val="16"/>
                <w:szCs w:val="16"/>
                <w:lang w:val="en-GB"/>
              </w:rPr>
            </w:pPr>
            <w:r w:rsidRPr="00286D37">
              <w:rPr>
                <w:rFonts w:eastAsia="Times New Roman" w:cstheme="minorHAnsi"/>
                <w:color w:val="000000"/>
                <w:sz w:val="16"/>
                <w:szCs w:val="16"/>
                <w:lang w:val="en-GB"/>
              </w:rPr>
              <w:t xml:space="preserve">Law on amendments to the </w:t>
            </w:r>
            <w:r w:rsidR="00286D37">
              <w:rPr>
                <w:rFonts w:eastAsia="Times New Roman" w:cstheme="minorHAnsi"/>
                <w:color w:val="000000"/>
                <w:sz w:val="16"/>
                <w:szCs w:val="16"/>
                <w:lang w:val="en-GB"/>
              </w:rPr>
              <w:t>Labour</w:t>
            </w:r>
            <w:r w:rsidRPr="00286D37">
              <w:rPr>
                <w:rFonts w:eastAsia="Times New Roman" w:cstheme="minorHAnsi"/>
                <w:color w:val="000000"/>
                <w:sz w:val="16"/>
                <w:szCs w:val="16"/>
                <w:lang w:val="en-GB"/>
              </w:rPr>
              <w:t xml:space="preserve"> Code of Georgia</w:t>
            </w:r>
          </w:p>
        </w:tc>
        <w:tc>
          <w:tcPr>
            <w:tcW w:w="480" w:type="pct"/>
            <w:tcBorders>
              <w:top w:val="nil"/>
              <w:left w:val="nil"/>
              <w:bottom w:val="single" w:sz="4" w:space="0" w:color="auto"/>
              <w:right w:val="single" w:sz="4" w:space="0" w:color="auto"/>
            </w:tcBorders>
            <w:shd w:val="clear" w:color="auto" w:fill="auto"/>
            <w:hideMark/>
          </w:tcPr>
          <w:p w:rsidR="00F10E3E" w:rsidRPr="00286D37" w:rsidRDefault="00F45891" w:rsidP="00F45891">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xml:space="preserve">Ministry of IDP from the Occupied Territories, </w:t>
            </w:r>
            <w:r w:rsidR="00286D37">
              <w:rPr>
                <w:rFonts w:eastAsia="Times New Roman" w:cstheme="minorHAnsi"/>
                <w:color w:val="000000"/>
                <w:sz w:val="16"/>
                <w:szCs w:val="16"/>
                <w:lang w:val="en-GB"/>
              </w:rPr>
              <w:t>Labour</w:t>
            </w:r>
            <w:r w:rsidRPr="00286D37">
              <w:rPr>
                <w:rFonts w:eastAsia="Times New Roman" w:cstheme="minorHAnsi"/>
                <w:color w:val="000000"/>
                <w:sz w:val="16"/>
                <w:szCs w:val="16"/>
                <w:lang w:val="en-GB"/>
              </w:rPr>
              <w:t>, Health and Social Protection of Georgia</w:t>
            </w:r>
          </w:p>
        </w:tc>
        <w:tc>
          <w:tcPr>
            <w:tcW w:w="630"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425" w:type="pct"/>
            <w:tcBorders>
              <w:top w:val="nil"/>
              <w:left w:val="nil"/>
              <w:bottom w:val="single" w:sz="4" w:space="0" w:color="auto"/>
              <w:right w:val="single" w:sz="4" w:space="0" w:color="auto"/>
            </w:tcBorders>
            <w:shd w:val="clear" w:color="000000" w:fill="FFFFFF"/>
            <w:noWrap/>
            <w:hideMark/>
          </w:tcPr>
          <w:p w:rsidR="00F10E3E" w:rsidRPr="00286D37" w:rsidRDefault="00F10E3E" w:rsidP="00A9134A">
            <w:pPr>
              <w:spacing w:after="0" w:line="240" w:lineRule="auto"/>
              <w:jc w:val="both"/>
              <w:rPr>
                <w:rFonts w:eastAsia="Times New Roman" w:cstheme="minorHAnsi"/>
                <w:sz w:val="16"/>
                <w:szCs w:val="16"/>
                <w:lang w:val="en-GB"/>
              </w:rPr>
            </w:pPr>
          </w:p>
        </w:tc>
        <w:tc>
          <w:tcPr>
            <w:tcW w:w="483" w:type="pct"/>
            <w:tcBorders>
              <w:top w:val="nil"/>
              <w:left w:val="nil"/>
              <w:bottom w:val="single" w:sz="4" w:space="0" w:color="auto"/>
              <w:right w:val="single" w:sz="4" w:space="0" w:color="auto"/>
            </w:tcBorders>
            <w:shd w:val="clear" w:color="000000" w:fill="FFFFFF"/>
          </w:tcPr>
          <w:p w:rsidR="00F10E3E" w:rsidRPr="00286D37" w:rsidRDefault="00F10E3E" w:rsidP="00A9134A">
            <w:pPr>
              <w:spacing w:after="0" w:line="240" w:lineRule="auto"/>
              <w:jc w:val="both"/>
              <w:rPr>
                <w:rFonts w:eastAsia="Times New Roman" w:cstheme="minorHAnsi"/>
                <w:sz w:val="16"/>
                <w:szCs w:val="16"/>
                <w:lang w:val="en-GB"/>
              </w:rPr>
            </w:pPr>
          </w:p>
        </w:tc>
      </w:tr>
      <w:tr w:rsidR="00286D37" w:rsidRPr="00286D37" w:rsidTr="00D36342">
        <w:trPr>
          <w:trHeight w:val="3410"/>
        </w:trPr>
        <w:tc>
          <w:tcPr>
            <w:tcW w:w="743" w:type="pct"/>
            <w:tcBorders>
              <w:top w:val="nil"/>
              <w:left w:val="single" w:sz="4" w:space="0" w:color="auto"/>
              <w:bottom w:val="single" w:sz="4" w:space="0" w:color="auto"/>
              <w:right w:val="single" w:sz="4" w:space="0" w:color="auto"/>
            </w:tcBorders>
            <w:shd w:val="clear" w:color="auto" w:fill="auto"/>
            <w:hideMark/>
          </w:tcPr>
          <w:p w:rsidR="00F10E3E" w:rsidRPr="0065484C" w:rsidRDefault="00F10E3E" w:rsidP="0065484C">
            <w:pPr>
              <w:spacing w:after="0" w:line="240" w:lineRule="auto"/>
              <w:jc w:val="both"/>
              <w:rPr>
                <w:rFonts w:eastAsia="Times New Roman" w:cstheme="minorHAnsi"/>
                <w:color w:val="000000"/>
                <w:sz w:val="16"/>
                <w:szCs w:val="16"/>
                <w:lang w:val="en-GB"/>
              </w:rPr>
            </w:pPr>
            <w:r w:rsidRPr="0065484C">
              <w:rPr>
                <w:rFonts w:eastAsia="Times New Roman" w:cstheme="minorHAnsi"/>
                <w:color w:val="000000"/>
                <w:sz w:val="16"/>
                <w:szCs w:val="16"/>
                <w:lang w:val="en-GB"/>
              </w:rPr>
              <w:lastRenderedPageBreak/>
              <w:t>Directive 2002/14/EC of the European Parliament and of the Council of 11 March 2002 establishing a general framework for informing and consulting employees in the European Community</w:t>
            </w:r>
          </w:p>
        </w:tc>
        <w:tc>
          <w:tcPr>
            <w:tcW w:w="342"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302"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2018</w:t>
            </w:r>
          </w:p>
        </w:tc>
        <w:tc>
          <w:tcPr>
            <w:tcW w:w="231" w:type="pct"/>
            <w:tcBorders>
              <w:top w:val="nil"/>
              <w:left w:val="nil"/>
              <w:bottom w:val="single" w:sz="4" w:space="0" w:color="auto"/>
              <w:right w:val="single" w:sz="4" w:space="0" w:color="auto"/>
            </w:tcBorders>
            <w:shd w:val="clear" w:color="auto" w:fill="auto"/>
            <w:vAlign w:val="center"/>
            <w:hideMark/>
          </w:tcPr>
          <w:p w:rsidR="00F10E3E" w:rsidRPr="00286D37" w:rsidRDefault="00484F43"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YES</w:t>
            </w:r>
          </w:p>
        </w:tc>
        <w:tc>
          <w:tcPr>
            <w:tcW w:w="277"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2019</w:t>
            </w:r>
          </w:p>
        </w:tc>
        <w:tc>
          <w:tcPr>
            <w:tcW w:w="275"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2019-2021</w:t>
            </w:r>
          </w:p>
        </w:tc>
        <w:tc>
          <w:tcPr>
            <w:tcW w:w="281"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531" w:type="pct"/>
            <w:tcBorders>
              <w:top w:val="nil"/>
              <w:left w:val="nil"/>
              <w:bottom w:val="single" w:sz="4" w:space="0" w:color="auto"/>
              <w:right w:val="single" w:sz="4" w:space="0" w:color="auto"/>
            </w:tcBorders>
            <w:shd w:val="clear" w:color="auto" w:fill="auto"/>
            <w:hideMark/>
          </w:tcPr>
          <w:p w:rsidR="00F10E3E" w:rsidRPr="00286D37" w:rsidRDefault="00F10E3E" w:rsidP="00F45891">
            <w:pPr>
              <w:spacing w:after="0" w:line="240" w:lineRule="auto"/>
              <w:jc w:val="both"/>
              <w:rPr>
                <w:rFonts w:eastAsia="Times New Roman" w:cstheme="minorHAnsi"/>
                <w:color w:val="000000"/>
                <w:sz w:val="16"/>
                <w:szCs w:val="16"/>
                <w:lang w:val="en-GB"/>
              </w:rPr>
            </w:pPr>
            <w:r w:rsidRPr="00286D37">
              <w:rPr>
                <w:rFonts w:eastAsia="Times New Roman" w:cstheme="minorHAnsi"/>
                <w:color w:val="000000"/>
                <w:sz w:val="16"/>
                <w:szCs w:val="16"/>
                <w:lang w:val="en-GB"/>
              </w:rPr>
              <w:t xml:space="preserve">legislative package of amendments to the </w:t>
            </w:r>
            <w:r w:rsidR="00286D37">
              <w:rPr>
                <w:rFonts w:eastAsia="Times New Roman" w:cstheme="minorHAnsi"/>
                <w:color w:val="000000"/>
                <w:sz w:val="16"/>
                <w:szCs w:val="16"/>
                <w:lang w:val="en-GB"/>
              </w:rPr>
              <w:t>Labour</w:t>
            </w:r>
            <w:r w:rsidRPr="00286D37">
              <w:rPr>
                <w:rFonts w:eastAsia="Times New Roman" w:cstheme="minorHAnsi"/>
                <w:color w:val="000000"/>
                <w:sz w:val="16"/>
                <w:szCs w:val="16"/>
                <w:lang w:val="en-GB"/>
              </w:rPr>
              <w:t xml:space="preserve"> Code of Georgia, amendments to the Law of Georgia on Public Service, amendments to the Law of Georgia on Gender Equality, amendments to the Law of Georgia on </w:t>
            </w:r>
            <w:r w:rsidR="00286D37">
              <w:rPr>
                <w:rFonts w:eastAsia="Times New Roman" w:cstheme="minorHAnsi"/>
                <w:color w:val="000000"/>
                <w:sz w:val="16"/>
                <w:szCs w:val="16"/>
                <w:lang w:val="en-GB"/>
              </w:rPr>
              <w:t>Labour</w:t>
            </w:r>
            <w:r w:rsidRPr="00286D37">
              <w:rPr>
                <w:rFonts w:eastAsia="Times New Roman" w:cstheme="minorHAnsi"/>
                <w:color w:val="000000"/>
                <w:sz w:val="16"/>
                <w:szCs w:val="16"/>
                <w:lang w:val="en-GB"/>
              </w:rPr>
              <w:t xml:space="preserve"> Migration, amendments to the Code of Administrative Offences of Georgia, and amendments to the Law of Georgia on Control of Entrepreneurial Activity</w:t>
            </w:r>
          </w:p>
        </w:tc>
        <w:tc>
          <w:tcPr>
            <w:tcW w:w="480" w:type="pct"/>
            <w:tcBorders>
              <w:top w:val="nil"/>
              <w:left w:val="nil"/>
              <w:bottom w:val="single" w:sz="4" w:space="0" w:color="auto"/>
              <w:right w:val="single" w:sz="4" w:space="0" w:color="auto"/>
            </w:tcBorders>
            <w:shd w:val="clear" w:color="auto" w:fill="auto"/>
            <w:hideMark/>
          </w:tcPr>
          <w:p w:rsidR="00F10E3E" w:rsidRPr="00286D37" w:rsidRDefault="00F45891" w:rsidP="00F45891">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xml:space="preserve">Ministry of IDP from the Occupied Territories, </w:t>
            </w:r>
            <w:r w:rsidR="00286D37">
              <w:rPr>
                <w:rFonts w:eastAsia="Times New Roman" w:cstheme="minorHAnsi"/>
                <w:color w:val="000000"/>
                <w:sz w:val="16"/>
                <w:szCs w:val="16"/>
                <w:lang w:val="en-GB"/>
              </w:rPr>
              <w:t>Labour</w:t>
            </w:r>
            <w:r w:rsidRPr="00286D37">
              <w:rPr>
                <w:rFonts w:eastAsia="Times New Roman" w:cstheme="minorHAnsi"/>
                <w:color w:val="000000"/>
                <w:sz w:val="16"/>
                <w:szCs w:val="16"/>
                <w:lang w:val="en-GB"/>
              </w:rPr>
              <w:t>, Health and Social Protection of Georgia</w:t>
            </w:r>
          </w:p>
        </w:tc>
        <w:tc>
          <w:tcPr>
            <w:tcW w:w="630"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425" w:type="pct"/>
            <w:tcBorders>
              <w:top w:val="nil"/>
              <w:left w:val="nil"/>
              <w:bottom w:val="single" w:sz="4" w:space="0" w:color="auto"/>
              <w:right w:val="single" w:sz="4" w:space="0" w:color="auto"/>
            </w:tcBorders>
            <w:shd w:val="clear" w:color="000000" w:fill="FFFFFF"/>
            <w:noWrap/>
            <w:hideMark/>
          </w:tcPr>
          <w:p w:rsidR="00F10E3E" w:rsidRPr="00286D37" w:rsidRDefault="00F10E3E" w:rsidP="00A9134A">
            <w:pPr>
              <w:spacing w:after="0" w:line="240" w:lineRule="auto"/>
              <w:jc w:val="both"/>
              <w:rPr>
                <w:rFonts w:eastAsia="Times New Roman" w:cstheme="minorHAnsi"/>
                <w:sz w:val="16"/>
                <w:szCs w:val="16"/>
                <w:lang w:val="en-GB"/>
              </w:rPr>
            </w:pPr>
          </w:p>
        </w:tc>
        <w:tc>
          <w:tcPr>
            <w:tcW w:w="483" w:type="pct"/>
            <w:tcBorders>
              <w:top w:val="nil"/>
              <w:left w:val="nil"/>
              <w:bottom w:val="single" w:sz="4" w:space="0" w:color="auto"/>
              <w:right w:val="single" w:sz="4" w:space="0" w:color="auto"/>
            </w:tcBorders>
            <w:shd w:val="clear" w:color="000000" w:fill="FFFFFF"/>
          </w:tcPr>
          <w:p w:rsidR="00F10E3E" w:rsidRPr="00286D37" w:rsidRDefault="00F10E3E" w:rsidP="00A9134A">
            <w:pPr>
              <w:spacing w:after="0" w:line="240" w:lineRule="auto"/>
              <w:jc w:val="both"/>
              <w:rPr>
                <w:rFonts w:eastAsia="Times New Roman" w:cstheme="minorHAnsi"/>
                <w:sz w:val="16"/>
                <w:szCs w:val="16"/>
                <w:lang w:val="en-GB"/>
              </w:rPr>
            </w:pPr>
          </w:p>
        </w:tc>
      </w:tr>
      <w:tr w:rsidR="00286D37" w:rsidRPr="00286D37" w:rsidTr="00D36342">
        <w:trPr>
          <w:trHeight w:val="4356"/>
        </w:trPr>
        <w:tc>
          <w:tcPr>
            <w:tcW w:w="743" w:type="pct"/>
            <w:tcBorders>
              <w:top w:val="nil"/>
              <w:left w:val="single" w:sz="4" w:space="0" w:color="auto"/>
              <w:bottom w:val="single" w:sz="4" w:space="0" w:color="auto"/>
              <w:right w:val="single" w:sz="4" w:space="0" w:color="auto"/>
            </w:tcBorders>
            <w:shd w:val="clear" w:color="auto" w:fill="auto"/>
          </w:tcPr>
          <w:p w:rsidR="00C01E81" w:rsidRPr="0065484C" w:rsidRDefault="00C01E81" w:rsidP="0065484C">
            <w:pPr>
              <w:spacing w:after="0" w:line="240" w:lineRule="auto"/>
              <w:rPr>
                <w:rFonts w:eastAsia="Times New Roman" w:cstheme="minorHAnsi"/>
                <w:bCs/>
                <w:color w:val="3A3838"/>
                <w:sz w:val="16"/>
                <w:szCs w:val="16"/>
                <w:lang w:val="en-GB"/>
              </w:rPr>
            </w:pPr>
            <w:r w:rsidRPr="0065484C">
              <w:rPr>
                <w:rFonts w:eastAsia="Times New Roman" w:cstheme="minorHAnsi"/>
                <w:bCs/>
                <w:color w:val="3A3838"/>
                <w:sz w:val="16"/>
                <w:szCs w:val="16"/>
                <w:lang w:val="en-GB"/>
              </w:rPr>
              <w:t>Council Directive 2001/23/EC of 12 March 2001 on the approximation of the laws of the Member States relating to the safeguarding of employees' rights in the event of transfers of undertakings, businesses or parts of undertakings or businesses</w:t>
            </w:r>
          </w:p>
        </w:tc>
        <w:tc>
          <w:tcPr>
            <w:tcW w:w="342" w:type="pct"/>
            <w:tcBorders>
              <w:top w:val="nil"/>
              <w:left w:val="nil"/>
              <w:bottom w:val="single" w:sz="4" w:space="0" w:color="auto"/>
              <w:right w:val="single" w:sz="4" w:space="0" w:color="auto"/>
            </w:tcBorders>
            <w:shd w:val="clear" w:color="auto" w:fill="auto"/>
            <w:vAlign w:val="center"/>
          </w:tcPr>
          <w:p w:rsidR="00C01E81" w:rsidRPr="00286D37" w:rsidRDefault="00C01E81" w:rsidP="00C01E81">
            <w:pPr>
              <w:spacing w:after="0" w:line="240" w:lineRule="auto"/>
              <w:jc w:val="center"/>
              <w:rPr>
                <w:rFonts w:eastAsia="Times New Roman" w:cstheme="minorHAnsi"/>
                <w:bCs/>
                <w:color w:val="3A3838"/>
                <w:sz w:val="16"/>
                <w:szCs w:val="16"/>
                <w:lang w:val="en-GB"/>
              </w:rPr>
            </w:pPr>
            <w:r w:rsidRPr="00286D37">
              <w:rPr>
                <w:rFonts w:eastAsia="Times New Roman" w:cstheme="minorHAnsi"/>
                <w:bCs/>
                <w:color w:val="3A3838"/>
                <w:sz w:val="16"/>
                <w:szCs w:val="16"/>
                <w:lang w:val="en-GB"/>
              </w:rPr>
              <w:t> </w:t>
            </w:r>
          </w:p>
        </w:tc>
        <w:tc>
          <w:tcPr>
            <w:tcW w:w="302" w:type="pct"/>
            <w:tcBorders>
              <w:top w:val="nil"/>
              <w:left w:val="nil"/>
              <w:bottom w:val="single" w:sz="4" w:space="0" w:color="auto"/>
              <w:right w:val="single" w:sz="4" w:space="0" w:color="auto"/>
            </w:tcBorders>
            <w:shd w:val="clear" w:color="auto" w:fill="auto"/>
            <w:vAlign w:val="center"/>
          </w:tcPr>
          <w:p w:rsidR="00C01E81" w:rsidRPr="00286D37" w:rsidRDefault="00C01E81" w:rsidP="00C01E81">
            <w:pPr>
              <w:spacing w:after="0" w:line="240" w:lineRule="auto"/>
              <w:jc w:val="center"/>
              <w:rPr>
                <w:rFonts w:eastAsia="Times New Roman" w:cstheme="minorHAnsi"/>
                <w:bCs/>
                <w:color w:val="3A3838"/>
                <w:sz w:val="16"/>
                <w:szCs w:val="16"/>
                <w:lang w:val="en-GB"/>
              </w:rPr>
            </w:pPr>
            <w:r w:rsidRPr="00286D37">
              <w:rPr>
                <w:rFonts w:eastAsia="Times New Roman" w:cstheme="minorHAnsi"/>
                <w:bCs/>
                <w:color w:val="3A3838"/>
                <w:sz w:val="16"/>
                <w:szCs w:val="16"/>
                <w:lang w:val="en-GB"/>
              </w:rPr>
              <w:t>2019</w:t>
            </w:r>
          </w:p>
        </w:tc>
        <w:tc>
          <w:tcPr>
            <w:tcW w:w="231" w:type="pct"/>
            <w:tcBorders>
              <w:top w:val="nil"/>
              <w:left w:val="nil"/>
              <w:bottom w:val="single" w:sz="4" w:space="0" w:color="auto"/>
              <w:right w:val="single" w:sz="4" w:space="0" w:color="auto"/>
            </w:tcBorders>
            <w:shd w:val="clear" w:color="auto" w:fill="auto"/>
            <w:vAlign w:val="center"/>
          </w:tcPr>
          <w:p w:rsidR="00C01E81" w:rsidRPr="00286D37" w:rsidRDefault="00C01E81" w:rsidP="00C01E81">
            <w:pPr>
              <w:spacing w:after="0" w:line="240" w:lineRule="auto"/>
              <w:jc w:val="center"/>
              <w:rPr>
                <w:rFonts w:eastAsia="Times New Roman" w:cstheme="minorHAnsi"/>
                <w:bCs/>
                <w:color w:val="3A3838"/>
                <w:sz w:val="16"/>
                <w:szCs w:val="16"/>
                <w:lang w:val="en-GB"/>
              </w:rPr>
            </w:pPr>
            <w:r w:rsidRPr="00286D37">
              <w:rPr>
                <w:rFonts w:eastAsia="Times New Roman" w:cstheme="minorHAnsi"/>
                <w:bCs/>
                <w:color w:val="3A3838"/>
                <w:sz w:val="16"/>
                <w:szCs w:val="16"/>
                <w:lang w:val="en-GB"/>
              </w:rPr>
              <w:t>NO</w:t>
            </w:r>
          </w:p>
        </w:tc>
        <w:tc>
          <w:tcPr>
            <w:tcW w:w="277" w:type="pct"/>
            <w:tcBorders>
              <w:top w:val="nil"/>
              <w:left w:val="nil"/>
              <w:bottom w:val="single" w:sz="4" w:space="0" w:color="auto"/>
              <w:right w:val="single" w:sz="4" w:space="0" w:color="auto"/>
            </w:tcBorders>
            <w:shd w:val="clear" w:color="auto" w:fill="auto"/>
            <w:vAlign w:val="center"/>
          </w:tcPr>
          <w:p w:rsidR="00C01E81" w:rsidRPr="00286D37" w:rsidRDefault="00C01E81" w:rsidP="00C01E81">
            <w:pPr>
              <w:spacing w:after="0" w:line="240" w:lineRule="auto"/>
              <w:jc w:val="center"/>
              <w:rPr>
                <w:rFonts w:eastAsia="Times New Roman" w:cstheme="minorHAnsi"/>
                <w:bCs/>
                <w:color w:val="3A3838"/>
                <w:sz w:val="16"/>
                <w:szCs w:val="16"/>
                <w:lang w:val="en-GB"/>
              </w:rPr>
            </w:pPr>
            <w:r w:rsidRPr="00286D37">
              <w:rPr>
                <w:rFonts w:eastAsia="Times New Roman" w:cstheme="minorHAnsi"/>
                <w:bCs/>
                <w:color w:val="3A3838"/>
                <w:sz w:val="16"/>
                <w:szCs w:val="16"/>
                <w:lang w:val="en-GB"/>
              </w:rPr>
              <w:t> </w:t>
            </w:r>
          </w:p>
        </w:tc>
        <w:tc>
          <w:tcPr>
            <w:tcW w:w="275" w:type="pct"/>
            <w:tcBorders>
              <w:top w:val="nil"/>
              <w:left w:val="nil"/>
              <w:bottom w:val="single" w:sz="4" w:space="0" w:color="auto"/>
              <w:right w:val="single" w:sz="4" w:space="0" w:color="auto"/>
            </w:tcBorders>
            <w:shd w:val="clear" w:color="auto" w:fill="auto"/>
            <w:noWrap/>
            <w:vAlign w:val="center"/>
          </w:tcPr>
          <w:p w:rsidR="00C01E81" w:rsidRPr="00286D37" w:rsidRDefault="00C01E81" w:rsidP="00C01E81">
            <w:pPr>
              <w:spacing w:after="0" w:line="240" w:lineRule="auto"/>
              <w:jc w:val="center"/>
              <w:rPr>
                <w:rFonts w:eastAsia="Times New Roman" w:cstheme="minorHAnsi"/>
                <w:bCs/>
                <w:color w:val="3A3838"/>
                <w:sz w:val="16"/>
                <w:szCs w:val="16"/>
                <w:lang w:val="en-GB"/>
              </w:rPr>
            </w:pPr>
            <w:r w:rsidRPr="00286D37">
              <w:rPr>
                <w:rFonts w:eastAsia="Times New Roman" w:cstheme="minorHAnsi"/>
                <w:bCs/>
                <w:color w:val="3A3838"/>
                <w:sz w:val="16"/>
                <w:szCs w:val="16"/>
                <w:lang w:val="en-GB"/>
              </w:rPr>
              <w:t> </w:t>
            </w:r>
          </w:p>
        </w:tc>
        <w:tc>
          <w:tcPr>
            <w:tcW w:w="281" w:type="pct"/>
            <w:tcBorders>
              <w:top w:val="nil"/>
              <w:left w:val="nil"/>
              <w:bottom w:val="single" w:sz="4" w:space="0" w:color="auto"/>
              <w:right w:val="single" w:sz="4" w:space="0" w:color="auto"/>
            </w:tcBorders>
            <w:shd w:val="clear" w:color="auto" w:fill="auto"/>
            <w:noWrap/>
            <w:vAlign w:val="center"/>
          </w:tcPr>
          <w:p w:rsidR="00C01E81" w:rsidRPr="00286D37" w:rsidRDefault="00C01E81" w:rsidP="00C01E81">
            <w:pPr>
              <w:spacing w:after="0" w:line="240" w:lineRule="auto"/>
              <w:jc w:val="center"/>
              <w:rPr>
                <w:rFonts w:eastAsia="Times New Roman" w:cstheme="minorHAnsi"/>
                <w:bCs/>
                <w:color w:val="3A3838"/>
                <w:sz w:val="16"/>
                <w:szCs w:val="16"/>
                <w:lang w:val="en-GB"/>
              </w:rPr>
            </w:pPr>
            <w:r w:rsidRPr="00286D37">
              <w:rPr>
                <w:rFonts w:eastAsia="Times New Roman" w:cstheme="minorHAnsi"/>
                <w:bCs/>
                <w:color w:val="3A3838"/>
                <w:sz w:val="16"/>
                <w:szCs w:val="16"/>
                <w:lang w:val="en-GB"/>
              </w:rPr>
              <w:t> </w:t>
            </w:r>
          </w:p>
        </w:tc>
        <w:tc>
          <w:tcPr>
            <w:tcW w:w="531" w:type="pct"/>
            <w:tcBorders>
              <w:top w:val="nil"/>
              <w:left w:val="nil"/>
              <w:bottom w:val="single" w:sz="4" w:space="0" w:color="auto"/>
              <w:right w:val="single" w:sz="4" w:space="0" w:color="auto"/>
            </w:tcBorders>
            <w:shd w:val="clear" w:color="auto" w:fill="auto"/>
          </w:tcPr>
          <w:p w:rsidR="00C01E81" w:rsidRPr="00286D37" w:rsidRDefault="00C01E81" w:rsidP="00C01E81">
            <w:pPr>
              <w:spacing w:after="0" w:line="240" w:lineRule="auto"/>
              <w:jc w:val="center"/>
              <w:rPr>
                <w:rFonts w:eastAsia="Times New Roman" w:cstheme="minorHAnsi"/>
                <w:bCs/>
                <w:color w:val="3A3838"/>
                <w:sz w:val="16"/>
                <w:szCs w:val="16"/>
                <w:lang w:val="en-GB"/>
              </w:rPr>
            </w:pPr>
            <w:r w:rsidRPr="00286D37">
              <w:rPr>
                <w:rFonts w:eastAsia="Times New Roman" w:cstheme="minorHAnsi"/>
                <w:bCs/>
                <w:color w:val="3A3838"/>
                <w:sz w:val="16"/>
                <w:szCs w:val="16"/>
                <w:lang w:val="en-GB"/>
              </w:rPr>
              <w:t> </w:t>
            </w:r>
          </w:p>
        </w:tc>
        <w:tc>
          <w:tcPr>
            <w:tcW w:w="480" w:type="pct"/>
            <w:tcBorders>
              <w:top w:val="nil"/>
              <w:left w:val="nil"/>
              <w:bottom w:val="single" w:sz="4" w:space="0" w:color="auto"/>
              <w:right w:val="single" w:sz="4" w:space="0" w:color="auto"/>
            </w:tcBorders>
            <w:shd w:val="clear" w:color="auto" w:fill="auto"/>
          </w:tcPr>
          <w:p w:rsidR="00C01E81" w:rsidRPr="00286D37" w:rsidRDefault="00C01E81" w:rsidP="00C01E81">
            <w:pPr>
              <w:spacing w:after="0" w:line="240" w:lineRule="auto"/>
              <w:jc w:val="center"/>
              <w:rPr>
                <w:rFonts w:eastAsia="Times New Roman" w:cstheme="minorHAnsi"/>
                <w:bCs/>
                <w:color w:val="3A3838"/>
                <w:sz w:val="16"/>
                <w:szCs w:val="16"/>
                <w:lang w:val="en-GB"/>
              </w:rPr>
            </w:pPr>
            <w:r w:rsidRPr="00286D37">
              <w:rPr>
                <w:rFonts w:eastAsia="Times New Roman" w:cstheme="minorHAnsi"/>
                <w:bCs/>
                <w:color w:val="3A3838"/>
                <w:sz w:val="16"/>
                <w:szCs w:val="16"/>
                <w:lang w:val="en-GB"/>
              </w:rPr>
              <w:t xml:space="preserve">Ministry of Internally Displaced Persons from Occupied Territories, Health, Labour and </w:t>
            </w:r>
            <w:r w:rsidRPr="00286D37">
              <w:rPr>
                <w:rFonts w:eastAsia="Times New Roman" w:cstheme="minorHAnsi"/>
                <w:color w:val="000000"/>
                <w:sz w:val="16"/>
                <w:szCs w:val="16"/>
                <w:lang w:val="en-GB"/>
              </w:rPr>
              <w:t>Protection of Georgia</w:t>
            </w:r>
          </w:p>
        </w:tc>
        <w:tc>
          <w:tcPr>
            <w:tcW w:w="630" w:type="pct"/>
            <w:tcBorders>
              <w:top w:val="nil"/>
              <w:left w:val="nil"/>
              <w:bottom w:val="single" w:sz="4" w:space="0" w:color="auto"/>
              <w:right w:val="single" w:sz="4" w:space="0" w:color="auto"/>
            </w:tcBorders>
            <w:shd w:val="clear" w:color="auto" w:fill="auto"/>
            <w:noWrap/>
            <w:vAlign w:val="center"/>
          </w:tcPr>
          <w:p w:rsidR="00C01E81" w:rsidRPr="00286D37" w:rsidRDefault="00C01E81" w:rsidP="00C01E81">
            <w:pPr>
              <w:spacing w:after="0" w:line="240" w:lineRule="auto"/>
              <w:jc w:val="center"/>
              <w:rPr>
                <w:rFonts w:eastAsia="Times New Roman" w:cstheme="minorHAnsi"/>
                <w:sz w:val="16"/>
                <w:szCs w:val="16"/>
                <w:lang w:val="en-GB"/>
              </w:rPr>
            </w:pPr>
          </w:p>
        </w:tc>
        <w:tc>
          <w:tcPr>
            <w:tcW w:w="425" w:type="pct"/>
            <w:tcBorders>
              <w:top w:val="nil"/>
              <w:left w:val="nil"/>
              <w:bottom w:val="single" w:sz="4" w:space="0" w:color="auto"/>
              <w:right w:val="single" w:sz="4" w:space="0" w:color="auto"/>
            </w:tcBorders>
            <w:shd w:val="clear" w:color="000000" w:fill="FFFFFF"/>
            <w:noWrap/>
          </w:tcPr>
          <w:p w:rsidR="00C01E81" w:rsidRPr="00286D37" w:rsidRDefault="00C01E81" w:rsidP="00C01E81">
            <w:pPr>
              <w:spacing w:after="0" w:line="240" w:lineRule="auto"/>
              <w:jc w:val="both"/>
              <w:rPr>
                <w:rFonts w:eastAsia="Times New Roman" w:cstheme="minorHAnsi"/>
                <w:sz w:val="16"/>
                <w:szCs w:val="16"/>
                <w:lang w:val="en-GB"/>
              </w:rPr>
            </w:pPr>
          </w:p>
        </w:tc>
        <w:tc>
          <w:tcPr>
            <w:tcW w:w="483" w:type="pct"/>
            <w:tcBorders>
              <w:top w:val="nil"/>
              <w:left w:val="nil"/>
              <w:bottom w:val="single" w:sz="4" w:space="0" w:color="auto"/>
              <w:right w:val="single" w:sz="4" w:space="0" w:color="auto"/>
            </w:tcBorders>
            <w:shd w:val="clear" w:color="000000" w:fill="FFFFFF"/>
          </w:tcPr>
          <w:p w:rsidR="00C01E81" w:rsidRPr="00286D37" w:rsidRDefault="00C01E81" w:rsidP="00C01E81">
            <w:pPr>
              <w:spacing w:after="0" w:line="240" w:lineRule="auto"/>
              <w:jc w:val="both"/>
              <w:rPr>
                <w:rFonts w:eastAsia="Times New Roman" w:cstheme="minorHAnsi"/>
                <w:sz w:val="16"/>
                <w:szCs w:val="16"/>
                <w:lang w:val="en-GB"/>
              </w:rPr>
            </w:pPr>
          </w:p>
        </w:tc>
      </w:tr>
      <w:tr w:rsidR="00286D37" w:rsidRPr="00286D37" w:rsidTr="00D36342">
        <w:trPr>
          <w:trHeight w:val="1070"/>
        </w:trPr>
        <w:tc>
          <w:tcPr>
            <w:tcW w:w="743" w:type="pct"/>
            <w:tcBorders>
              <w:top w:val="single" w:sz="4" w:space="0" w:color="auto"/>
              <w:left w:val="single" w:sz="4" w:space="0" w:color="auto"/>
              <w:bottom w:val="single" w:sz="8" w:space="0" w:color="808080"/>
              <w:right w:val="single" w:sz="4" w:space="0" w:color="auto"/>
            </w:tcBorders>
            <w:shd w:val="clear" w:color="auto" w:fill="auto"/>
            <w:hideMark/>
          </w:tcPr>
          <w:p w:rsidR="00F10E3E" w:rsidRPr="0065484C" w:rsidRDefault="00F10E3E" w:rsidP="0065484C">
            <w:pPr>
              <w:spacing w:after="0" w:line="240" w:lineRule="auto"/>
              <w:jc w:val="both"/>
              <w:rPr>
                <w:rFonts w:eastAsia="Times New Roman" w:cstheme="minorHAnsi"/>
                <w:color w:val="000000"/>
                <w:sz w:val="16"/>
                <w:szCs w:val="16"/>
                <w:lang w:val="en-GB"/>
              </w:rPr>
            </w:pPr>
            <w:r w:rsidRPr="0065484C">
              <w:rPr>
                <w:rFonts w:eastAsia="Times New Roman" w:cstheme="minorHAnsi"/>
                <w:color w:val="000000"/>
                <w:sz w:val="16"/>
                <w:szCs w:val="16"/>
                <w:lang w:val="en-GB"/>
              </w:rPr>
              <w:t>Directive 2003/88/EC of the European Parliament and of the Council of 4 November 2003 concerning certain aspects of the organisation of working time</w:t>
            </w:r>
          </w:p>
        </w:tc>
        <w:tc>
          <w:tcPr>
            <w:tcW w:w="342" w:type="pct"/>
            <w:tcBorders>
              <w:top w:val="single" w:sz="4" w:space="0" w:color="auto"/>
              <w:left w:val="nil"/>
              <w:bottom w:val="single" w:sz="8" w:space="0" w:color="808080"/>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302" w:type="pct"/>
            <w:tcBorders>
              <w:top w:val="single" w:sz="4" w:space="0" w:color="auto"/>
              <w:left w:val="nil"/>
              <w:bottom w:val="single" w:sz="8" w:space="0" w:color="808080"/>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2020</w:t>
            </w:r>
          </w:p>
        </w:tc>
        <w:tc>
          <w:tcPr>
            <w:tcW w:w="231" w:type="pct"/>
            <w:tcBorders>
              <w:top w:val="single" w:sz="4" w:space="0" w:color="auto"/>
              <w:left w:val="nil"/>
              <w:bottom w:val="single" w:sz="8" w:space="0" w:color="808080"/>
              <w:right w:val="single" w:sz="4" w:space="0" w:color="auto"/>
            </w:tcBorders>
            <w:shd w:val="clear" w:color="auto" w:fill="auto"/>
            <w:vAlign w:val="center"/>
            <w:hideMark/>
          </w:tcPr>
          <w:p w:rsidR="00F10E3E" w:rsidRPr="00286D37" w:rsidRDefault="00484F43"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YES</w:t>
            </w:r>
          </w:p>
        </w:tc>
        <w:tc>
          <w:tcPr>
            <w:tcW w:w="277" w:type="pct"/>
            <w:tcBorders>
              <w:top w:val="single" w:sz="4" w:space="0" w:color="auto"/>
              <w:left w:val="nil"/>
              <w:bottom w:val="single" w:sz="8" w:space="0" w:color="808080"/>
              <w:right w:val="single" w:sz="4" w:space="0" w:color="auto"/>
            </w:tcBorders>
            <w:shd w:val="clear" w:color="000000" w:fill="FFFFFF"/>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2020</w:t>
            </w:r>
          </w:p>
        </w:tc>
        <w:tc>
          <w:tcPr>
            <w:tcW w:w="275" w:type="pct"/>
            <w:tcBorders>
              <w:top w:val="single" w:sz="4" w:space="0" w:color="auto"/>
              <w:left w:val="nil"/>
              <w:bottom w:val="single" w:sz="8" w:space="0" w:color="808080"/>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2021</w:t>
            </w:r>
          </w:p>
        </w:tc>
        <w:tc>
          <w:tcPr>
            <w:tcW w:w="281" w:type="pct"/>
            <w:tcBorders>
              <w:top w:val="single" w:sz="4" w:space="0" w:color="auto"/>
              <w:left w:val="nil"/>
              <w:bottom w:val="single" w:sz="8" w:space="0" w:color="808080"/>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531" w:type="pct"/>
            <w:tcBorders>
              <w:top w:val="single" w:sz="4" w:space="0" w:color="auto"/>
              <w:left w:val="nil"/>
              <w:bottom w:val="single" w:sz="8" w:space="0" w:color="808080"/>
              <w:right w:val="single" w:sz="4" w:space="0" w:color="auto"/>
            </w:tcBorders>
            <w:shd w:val="clear" w:color="auto" w:fill="auto"/>
            <w:hideMark/>
          </w:tcPr>
          <w:p w:rsidR="00F10E3E" w:rsidRPr="00286D37" w:rsidRDefault="00F10E3E" w:rsidP="00F45891">
            <w:pPr>
              <w:spacing w:after="0" w:line="240" w:lineRule="auto"/>
              <w:jc w:val="both"/>
              <w:rPr>
                <w:rFonts w:eastAsia="Times New Roman" w:cstheme="minorHAnsi"/>
                <w:color w:val="000000"/>
                <w:sz w:val="16"/>
                <w:szCs w:val="16"/>
                <w:lang w:val="en-GB"/>
              </w:rPr>
            </w:pPr>
            <w:r w:rsidRPr="00286D37">
              <w:rPr>
                <w:rFonts w:eastAsia="Times New Roman" w:cstheme="minorHAnsi"/>
                <w:color w:val="000000"/>
                <w:sz w:val="16"/>
                <w:szCs w:val="16"/>
                <w:lang w:val="en-GB"/>
              </w:rPr>
              <w:t xml:space="preserve">Law on amendments to the </w:t>
            </w:r>
            <w:r w:rsidR="00286D37">
              <w:rPr>
                <w:rFonts w:eastAsia="Times New Roman" w:cstheme="minorHAnsi"/>
                <w:color w:val="000000"/>
                <w:sz w:val="16"/>
                <w:szCs w:val="16"/>
                <w:lang w:val="en-GB"/>
              </w:rPr>
              <w:t>Labour</w:t>
            </w:r>
            <w:r w:rsidRPr="00286D37">
              <w:rPr>
                <w:rFonts w:eastAsia="Times New Roman" w:cstheme="minorHAnsi"/>
                <w:color w:val="000000"/>
                <w:sz w:val="16"/>
                <w:szCs w:val="16"/>
                <w:lang w:val="en-GB"/>
              </w:rPr>
              <w:t xml:space="preserve"> Code of Georgia</w:t>
            </w:r>
          </w:p>
        </w:tc>
        <w:tc>
          <w:tcPr>
            <w:tcW w:w="480" w:type="pct"/>
            <w:tcBorders>
              <w:top w:val="single" w:sz="4" w:space="0" w:color="auto"/>
              <w:left w:val="nil"/>
              <w:bottom w:val="single" w:sz="8" w:space="0" w:color="808080"/>
              <w:right w:val="single" w:sz="4" w:space="0" w:color="auto"/>
            </w:tcBorders>
            <w:shd w:val="clear" w:color="auto" w:fill="auto"/>
            <w:hideMark/>
          </w:tcPr>
          <w:p w:rsidR="00F10E3E" w:rsidRPr="00286D37" w:rsidRDefault="00F45891" w:rsidP="00F45891">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xml:space="preserve">Ministry of IDP from the Occupied Territories, </w:t>
            </w:r>
            <w:r w:rsidR="00286D37">
              <w:rPr>
                <w:rFonts w:eastAsia="Times New Roman" w:cstheme="minorHAnsi"/>
                <w:color w:val="000000"/>
                <w:sz w:val="16"/>
                <w:szCs w:val="16"/>
                <w:lang w:val="en-GB"/>
              </w:rPr>
              <w:t>Labour</w:t>
            </w:r>
            <w:r w:rsidRPr="00286D37">
              <w:rPr>
                <w:rFonts w:eastAsia="Times New Roman" w:cstheme="minorHAnsi"/>
                <w:color w:val="000000"/>
                <w:sz w:val="16"/>
                <w:szCs w:val="16"/>
                <w:lang w:val="en-GB"/>
              </w:rPr>
              <w:t>, Health and Social Protection of Georgia</w:t>
            </w:r>
          </w:p>
        </w:tc>
        <w:tc>
          <w:tcPr>
            <w:tcW w:w="630" w:type="pct"/>
            <w:tcBorders>
              <w:top w:val="single" w:sz="4" w:space="0" w:color="auto"/>
              <w:left w:val="nil"/>
              <w:bottom w:val="single" w:sz="8" w:space="0" w:color="808080"/>
              <w:right w:val="single" w:sz="4" w:space="0" w:color="auto"/>
            </w:tcBorders>
            <w:shd w:val="clear" w:color="000000" w:fill="FFFFFF"/>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425" w:type="pct"/>
            <w:tcBorders>
              <w:top w:val="single" w:sz="4" w:space="0" w:color="auto"/>
              <w:left w:val="nil"/>
              <w:bottom w:val="single" w:sz="8" w:space="0" w:color="808080"/>
              <w:right w:val="single" w:sz="4" w:space="0" w:color="auto"/>
            </w:tcBorders>
            <w:shd w:val="clear" w:color="000000" w:fill="FFFFFF"/>
            <w:noWrap/>
            <w:hideMark/>
          </w:tcPr>
          <w:p w:rsidR="00F10E3E" w:rsidRPr="00286D37" w:rsidRDefault="00F10E3E" w:rsidP="00A9134A">
            <w:pPr>
              <w:spacing w:after="0" w:line="240" w:lineRule="auto"/>
              <w:jc w:val="both"/>
              <w:rPr>
                <w:rFonts w:eastAsia="Times New Roman" w:cstheme="minorHAnsi"/>
                <w:sz w:val="16"/>
                <w:szCs w:val="16"/>
                <w:lang w:val="en-GB"/>
              </w:rPr>
            </w:pPr>
          </w:p>
        </w:tc>
        <w:tc>
          <w:tcPr>
            <w:tcW w:w="483" w:type="pct"/>
            <w:tcBorders>
              <w:top w:val="single" w:sz="4" w:space="0" w:color="auto"/>
              <w:left w:val="nil"/>
              <w:bottom w:val="single" w:sz="8" w:space="0" w:color="808080"/>
              <w:right w:val="single" w:sz="4" w:space="0" w:color="auto"/>
            </w:tcBorders>
            <w:shd w:val="clear" w:color="000000" w:fill="FFFFFF"/>
          </w:tcPr>
          <w:p w:rsidR="00F10E3E" w:rsidRPr="00286D37" w:rsidRDefault="00F10E3E" w:rsidP="00A9134A">
            <w:pPr>
              <w:spacing w:after="0" w:line="240" w:lineRule="auto"/>
              <w:jc w:val="both"/>
              <w:rPr>
                <w:rFonts w:eastAsia="Times New Roman" w:cstheme="minorHAnsi"/>
                <w:sz w:val="16"/>
                <w:szCs w:val="16"/>
                <w:lang w:val="en-GB"/>
              </w:rPr>
            </w:pPr>
          </w:p>
        </w:tc>
      </w:tr>
      <w:tr w:rsidR="00286D37" w:rsidRPr="00286D37" w:rsidTr="00D36342">
        <w:trPr>
          <w:trHeight w:val="2796"/>
        </w:trPr>
        <w:tc>
          <w:tcPr>
            <w:tcW w:w="743" w:type="pct"/>
            <w:tcBorders>
              <w:top w:val="single" w:sz="8" w:space="0" w:color="808080"/>
              <w:left w:val="single" w:sz="4" w:space="0" w:color="auto"/>
              <w:bottom w:val="single" w:sz="4" w:space="0" w:color="auto"/>
              <w:right w:val="single" w:sz="4" w:space="0" w:color="auto"/>
            </w:tcBorders>
            <w:shd w:val="clear" w:color="auto" w:fill="auto"/>
            <w:hideMark/>
          </w:tcPr>
          <w:p w:rsidR="00F10E3E" w:rsidRPr="0065484C" w:rsidRDefault="00F10E3E" w:rsidP="0065484C">
            <w:pPr>
              <w:spacing w:after="0" w:line="240" w:lineRule="auto"/>
              <w:jc w:val="both"/>
              <w:rPr>
                <w:rFonts w:eastAsia="Times New Roman" w:cstheme="minorHAnsi"/>
                <w:color w:val="000000"/>
                <w:sz w:val="16"/>
                <w:szCs w:val="16"/>
                <w:lang w:val="en-GB"/>
              </w:rPr>
            </w:pPr>
            <w:r w:rsidRPr="0065484C">
              <w:rPr>
                <w:rFonts w:eastAsia="Times New Roman" w:cstheme="minorHAnsi"/>
                <w:color w:val="000000"/>
                <w:sz w:val="16"/>
                <w:szCs w:val="16"/>
                <w:lang w:val="en-GB"/>
              </w:rPr>
              <w:lastRenderedPageBreak/>
              <w:t>Council Directive 2000/43/EC of 29 June 2000 implementing the principle of equal treatment between persons irrespective of racial or ethnic origin</w:t>
            </w:r>
          </w:p>
        </w:tc>
        <w:tc>
          <w:tcPr>
            <w:tcW w:w="342" w:type="pct"/>
            <w:tcBorders>
              <w:top w:val="single" w:sz="8" w:space="0" w:color="808080"/>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302" w:type="pct"/>
            <w:tcBorders>
              <w:top w:val="single" w:sz="8" w:space="0" w:color="808080"/>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2017</w:t>
            </w:r>
          </w:p>
        </w:tc>
        <w:tc>
          <w:tcPr>
            <w:tcW w:w="231" w:type="pct"/>
            <w:tcBorders>
              <w:top w:val="single" w:sz="8" w:space="0" w:color="808080"/>
              <w:left w:val="nil"/>
              <w:bottom w:val="single" w:sz="4" w:space="0" w:color="auto"/>
              <w:right w:val="single" w:sz="4" w:space="0" w:color="auto"/>
            </w:tcBorders>
            <w:shd w:val="clear" w:color="auto" w:fill="auto"/>
            <w:vAlign w:val="center"/>
            <w:hideMark/>
          </w:tcPr>
          <w:p w:rsidR="00F10E3E" w:rsidRPr="00286D37" w:rsidRDefault="00484F43"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YES</w:t>
            </w:r>
          </w:p>
        </w:tc>
        <w:tc>
          <w:tcPr>
            <w:tcW w:w="277" w:type="pct"/>
            <w:tcBorders>
              <w:top w:val="single" w:sz="8" w:space="0" w:color="808080"/>
              <w:left w:val="nil"/>
              <w:bottom w:val="single" w:sz="4" w:space="0" w:color="auto"/>
              <w:right w:val="single" w:sz="4" w:space="0" w:color="auto"/>
            </w:tcBorders>
            <w:shd w:val="clear" w:color="000000" w:fill="FFFFFF"/>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2019</w:t>
            </w:r>
          </w:p>
        </w:tc>
        <w:tc>
          <w:tcPr>
            <w:tcW w:w="275" w:type="pct"/>
            <w:tcBorders>
              <w:top w:val="single" w:sz="8" w:space="0" w:color="808080"/>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2019</w:t>
            </w:r>
          </w:p>
        </w:tc>
        <w:tc>
          <w:tcPr>
            <w:tcW w:w="281" w:type="pct"/>
            <w:tcBorders>
              <w:top w:val="single" w:sz="8" w:space="0" w:color="808080"/>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531" w:type="pct"/>
            <w:tcBorders>
              <w:top w:val="single" w:sz="8" w:space="0" w:color="808080"/>
              <w:left w:val="nil"/>
              <w:bottom w:val="single" w:sz="4" w:space="0" w:color="auto"/>
              <w:right w:val="single" w:sz="4" w:space="0" w:color="auto"/>
            </w:tcBorders>
            <w:shd w:val="clear" w:color="000000" w:fill="FFFFFF"/>
            <w:hideMark/>
          </w:tcPr>
          <w:p w:rsidR="00F10E3E" w:rsidRPr="00286D37" w:rsidRDefault="00F10E3E" w:rsidP="00F45891">
            <w:pPr>
              <w:spacing w:after="0" w:line="240" w:lineRule="auto"/>
              <w:jc w:val="both"/>
              <w:rPr>
                <w:rFonts w:eastAsia="Times New Roman" w:cstheme="minorHAnsi"/>
                <w:sz w:val="16"/>
                <w:szCs w:val="16"/>
                <w:lang w:val="en-GB"/>
              </w:rPr>
            </w:pPr>
          </w:p>
        </w:tc>
        <w:tc>
          <w:tcPr>
            <w:tcW w:w="480" w:type="pct"/>
            <w:tcBorders>
              <w:top w:val="single" w:sz="8" w:space="0" w:color="808080"/>
              <w:left w:val="nil"/>
              <w:bottom w:val="single" w:sz="4" w:space="0" w:color="auto"/>
              <w:right w:val="single" w:sz="4" w:space="0" w:color="auto"/>
            </w:tcBorders>
            <w:shd w:val="clear" w:color="auto" w:fill="auto"/>
            <w:hideMark/>
          </w:tcPr>
          <w:p w:rsidR="00F10E3E" w:rsidRPr="00286D37" w:rsidRDefault="00F45891" w:rsidP="00F45891">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xml:space="preserve">Ministry of IDP from the Occupied Territories, </w:t>
            </w:r>
            <w:r w:rsidR="00286D37">
              <w:rPr>
                <w:rFonts w:eastAsia="Times New Roman" w:cstheme="minorHAnsi"/>
                <w:color w:val="000000"/>
                <w:sz w:val="16"/>
                <w:szCs w:val="16"/>
                <w:lang w:val="en-GB"/>
              </w:rPr>
              <w:t>Labour</w:t>
            </w:r>
            <w:r w:rsidRPr="00286D37">
              <w:rPr>
                <w:rFonts w:eastAsia="Times New Roman" w:cstheme="minorHAnsi"/>
                <w:color w:val="000000"/>
                <w:sz w:val="16"/>
                <w:szCs w:val="16"/>
                <w:lang w:val="en-GB"/>
              </w:rPr>
              <w:t>, Health and Social Protection of Georgia</w:t>
            </w:r>
          </w:p>
        </w:tc>
        <w:tc>
          <w:tcPr>
            <w:tcW w:w="630" w:type="pct"/>
            <w:tcBorders>
              <w:top w:val="single" w:sz="8" w:space="0" w:color="808080"/>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xml:space="preserve">Ministry of Justice of Georgia </w:t>
            </w:r>
          </w:p>
        </w:tc>
        <w:tc>
          <w:tcPr>
            <w:tcW w:w="425" w:type="pct"/>
            <w:tcBorders>
              <w:top w:val="single" w:sz="8" w:space="0" w:color="808080"/>
              <w:left w:val="nil"/>
              <w:bottom w:val="single" w:sz="4" w:space="0" w:color="auto"/>
              <w:right w:val="single" w:sz="4" w:space="0" w:color="auto"/>
            </w:tcBorders>
            <w:shd w:val="clear" w:color="000000" w:fill="FFFFFF"/>
            <w:noWrap/>
            <w:hideMark/>
          </w:tcPr>
          <w:p w:rsidR="00F10E3E" w:rsidRPr="00286D37" w:rsidRDefault="00F10E3E" w:rsidP="00A9134A">
            <w:pPr>
              <w:spacing w:after="0" w:line="240" w:lineRule="auto"/>
              <w:jc w:val="both"/>
              <w:rPr>
                <w:rFonts w:eastAsia="Times New Roman" w:cstheme="minorHAnsi"/>
                <w:sz w:val="16"/>
                <w:szCs w:val="16"/>
                <w:lang w:val="en-GB"/>
              </w:rPr>
            </w:pPr>
          </w:p>
        </w:tc>
        <w:tc>
          <w:tcPr>
            <w:tcW w:w="483" w:type="pct"/>
            <w:tcBorders>
              <w:top w:val="single" w:sz="8" w:space="0" w:color="808080"/>
              <w:left w:val="nil"/>
              <w:bottom w:val="single" w:sz="4" w:space="0" w:color="auto"/>
              <w:right w:val="single" w:sz="4" w:space="0" w:color="auto"/>
            </w:tcBorders>
            <w:shd w:val="clear" w:color="000000" w:fill="FFFFFF"/>
          </w:tcPr>
          <w:p w:rsidR="00F10E3E" w:rsidRPr="00286D37" w:rsidRDefault="00F10E3E" w:rsidP="00A9134A">
            <w:pPr>
              <w:spacing w:after="0" w:line="240" w:lineRule="auto"/>
              <w:jc w:val="both"/>
              <w:rPr>
                <w:rFonts w:eastAsia="Times New Roman" w:cstheme="minorHAnsi"/>
                <w:sz w:val="16"/>
                <w:szCs w:val="16"/>
                <w:lang w:val="en-GB"/>
              </w:rPr>
            </w:pPr>
          </w:p>
        </w:tc>
      </w:tr>
      <w:tr w:rsidR="00286D37" w:rsidRPr="00286D37" w:rsidTr="00D36342">
        <w:trPr>
          <w:trHeight w:val="143"/>
        </w:trPr>
        <w:tc>
          <w:tcPr>
            <w:tcW w:w="743" w:type="pct"/>
            <w:tcBorders>
              <w:top w:val="nil"/>
              <w:left w:val="single" w:sz="4" w:space="0" w:color="auto"/>
              <w:bottom w:val="single" w:sz="4" w:space="0" w:color="auto"/>
              <w:right w:val="single" w:sz="4" w:space="0" w:color="auto"/>
            </w:tcBorders>
            <w:shd w:val="clear" w:color="auto" w:fill="auto"/>
            <w:hideMark/>
          </w:tcPr>
          <w:p w:rsidR="00F10E3E" w:rsidRPr="0065484C" w:rsidRDefault="00F10E3E" w:rsidP="0065484C">
            <w:pPr>
              <w:spacing w:after="0" w:line="240" w:lineRule="auto"/>
              <w:jc w:val="both"/>
              <w:rPr>
                <w:rFonts w:eastAsia="Times New Roman" w:cstheme="minorHAnsi"/>
                <w:color w:val="000000"/>
                <w:sz w:val="16"/>
                <w:szCs w:val="16"/>
                <w:lang w:val="en-GB"/>
              </w:rPr>
            </w:pPr>
            <w:r w:rsidRPr="0065484C">
              <w:rPr>
                <w:rFonts w:eastAsia="Times New Roman" w:cstheme="minorHAnsi"/>
                <w:color w:val="000000"/>
                <w:sz w:val="16"/>
                <w:szCs w:val="16"/>
                <w:lang w:val="en-GB"/>
              </w:rPr>
              <w:t>Council Directive 2000/78/EC of 27 November 2000 establishing a general framework for equal treatment in employment and occupation</w:t>
            </w:r>
          </w:p>
        </w:tc>
        <w:tc>
          <w:tcPr>
            <w:tcW w:w="342"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302"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2017</w:t>
            </w:r>
          </w:p>
        </w:tc>
        <w:tc>
          <w:tcPr>
            <w:tcW w:w="231" w:type="pct"/>
            <w:tcBorders>
              <w:top w:val="nil"/>
              <w:left w:val="nil"/>
              <w:bottom w:val="single" w:sz="4" w:space="0" w:color="auto"/>
              <w:right w:val="single" w:sz="4" w:space="0" w:color="auto"/>
            </w:tcBorders>
            <w:shd w:val="clear" w:color="auto" w:fill="auto"/>
            <w:vAlign w:val="center"/>
            <w:hideMark/>
          </w:tcPr>
          <w:p w:rsidR="00F10E3E" w:rsidRPr="00286D37" w:rsidRDefault="00484F43"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YES</w:t>
            </w:r>
          </w:p>
        </w:tc>
        <w:tc>
          <w:tcPr>
            <w:tcW w:w="277" w:type="pct"/>
            <w:tcBorders>
              <w:top w:val="nil"/>
              <w:left w:val="nil"/>
              <w:bottom w:val="single" w:sz="4" w:space="0" w:color="auto"/>
              <w:right w:val="single" w:sz="4" w:space="0" w:color="auto"/>
            </w:tcBorders>
            <w:shd w:val="clear" w:color="000000" w:fill="FFFFFF"/>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2019</w:t>
            </w:r>
          </w:p>
        </w:tc>
        <w:tc>
          <w:tcPr>
            <w:tcW w:w="275"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2019</w:t>
            </w:r>
          </w:p>
        </w:tc>
        <w:tc>
          <w:tcPr>
            <w:tcW w:w="281"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531" w:type="pct"/>
            <w:tcBorders>
              <w:top w:val="nil"/>
              <w:left w:val="nil"/>
              <w:bottom w:val="single" w:sz="4" w:space="0" w:color="auto"/>
              <w:right w:val="single" w:sz="4" w:space="0" w:color="auto"/>
            </w:tcBorders>
            <w:shd w:val="clear" w:color="auto" w:fill="auto"/>
            <w:hideMark/>
          </w:tcPr>
          <w:p w:rsidR="00F10E3E" w:rsidRPr="00286D37" w:rsidRDefault="00F10E3E" w:rsidP="00F45891">
            <w:pPr>
              <w:spacing w:after="0" w:line="240" w:lineRule="auto"/>
              <w:jc w:val="both"/>
              <w:rPr>
                <w:rFonts w:eastAsia="Times New Roman" w:cstheme="minorHAnsi"/>
                <w:color w:val="000000"/>
                <w:sz w:val="16"/>
                <w:szCs w:val="16"/>
                <w:lang w:val="en-GB"/>
              </w:rPr>
            </w:pPr>
            <w:r w:rsidRPr="00286D37">
              <w:rPr>
                <w:rFonts w:eastAsia="Times New Roman" w:cstheme="minorHAnsi"/>
                <w:color w:val="000000"/>
                <w:sz w:val="16"/>
                <w:szCs w:val="16"/>
                <w:lang w:val="en-GB"/>
              </w:rPr>
              <w:t xml:space="preserve">Law on amendments to the </w:t>
            </w:r>
            <w:r w:rsidR="00286D37">
              <w:rPr>
                <w:rFonts w:eastAsia="Times New Roman" w:cstheme="minorHAnsi"/>
                <w:color w:val="000000"/>
                <w:sz w:val="16"/>
                <w:szCs w:val="16"/>
                <w:lang w:val="en-GB"/>
              </w:rPr>
              <w:t>Labour</w:t>
            </w:r>
            <w:r w:rsidRPr="00286D37">
              <w:rPr>
                <w:rFonts w:eastAsia="Times New Roman" w:cstheme="minorHAnsi"/>
                <w:color w:val="000000"/>
                <w:sz w:val="16"/>
                <w:szCs w:val="16"/>
                <w:lang w:val="en-GB"/>
              </w:rPr>
              <w:t xml:space="preserve"> Code of Georgia</w:t>
            </w:r>
          </w:p>
        </w:tc>
        <w:tc>
          <w:tcPr>
            <w:tcW w:w="480" w:type="pct"/>
            <w:tcBorders>
              <w:top w:val="nil"/>
              <w:left w:val="nil"/>
              <w:bottom w:val="single" w:sz="4" w:space="0" w:color="auto"/>
              <w:right w:val="single" w:sz="4" w:space="0" w:color="auto"/>
            </w:tcBorders>
            <w:shd w:val="clear" w:color="auto" w:fill="auto"/>
            <w:hideMark/>
          </w:tcPr>
          <w:p w:rsidR="00F10E3E" w:rsidRPr="00286D37" w:rsidRDefault="00F45891" w:rsidP="00F45891">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xml:space="preserve">Ministry of IDP from the Occupied Territories, </w:t>
            </w:r>
            <w:r w:rsidR="00286D37">
              <w:rPr>
                <w:rFonts w:eastAsia="Times New Roman" w:cstheme="minorHAnsi"/>
                <w:color w:val="000000"/>
                <w:sz w:val="16"/>
                <w:szCs w:val="16"/>
                <w:lang w:val="en-GB"/>
              </w:rPr>
              <w:t>Labour</w:t>
            </w:r>
            <w:r w:rsidRPr="00286D37">
              <w:rPr>
                <w:rFonts w:eastAsia="Times New Roman" w:cstheme="minorHAnsi"/>
                <w:color w:val="000000"/>
                <w:sz w:val="16"/>
                <w:szCs w:val="16"/>
                <w:lang w:val="en-GB"/>
              </w:rPr>
              <w:t>, Health and Social Protection of Georgia</w:t>
            </w:r>
          </w:p>
        </w:tc>
        <w:tc>
          <w:tcPr>
            <w:tcW w:w="630"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xml:space="preserve">Ministry of Justice of Georgia </w:t>
            </w:r>
          </w:p>
        </w:tc>
        <w:tc>
          <w:tcPr>
            <w:tcW w:w="425" w:type="pct"/>
            <w:tcBorders>
              <w:top w:val="nil"/>
              <w:left w:val="nil"/>
              <w:bottom w:val="single" w:sz="4" w:space="0" w:color="auto"/>
              <w:right w:val="single" w:sz="4" w:space="0" w:color="auto"/>
            </w:tcBorders>
            <w:shd w:val="clear" w:color="000000" w:fill="FFFFFF"/>
            <w:noWrap/>
            <w:hideMark/>
          </w:tcPr>
          <w:p w:rsidR="00F10E3E" w:rsidRPr="00286D37" w:rsidRDefault="00F10E3E" w:rsidP="00A9134A">
            <w:pPr>
              <w:spacing w:after="0" w:line="240" w:lineRule="auto"/>
              <w:jc w:val="both"/>
              <w:rPr>
                <w:rFonts w:eastAsia="Times New Roman" w:cstheme="minorHAnsi"/>
                <w:sz w:val="16"/>
                <w:szCs w:val="16"/>
                <w:lang w:val="en-GB"/>
              </w:rPr>
            </w:pPr>
          </w:p>
        </w:tc>
        <w:tc>
          <w:tcPr>
            <w:tcW w:w="483" w:type="pct"/>
            <w:tcBorders>
              <w:top w:val="nil"/>
              <w:left w:val="nil"/>
              <w:bottom w:val="single" w:sz="4" w:space="0" w:color="auto"/>
              <w:right w:val="single" w:sz="4" w:space="0" w:color="auto"/>
            </w:tcBorders>
            <w:shd w:val="clear" w:color="000000" w:fill="FFFFFF"/>
          </w:tcPr>
          <w:p w:rsidR="00F10E3E" w:rsidRPr="00286D37" w:rsidRDefault="00F10E3E" w:rsidP="00A9134A">
            <w:pPr>
              <w:spacing w:after="0" w:line="240" w:lineRule="auto"/>
              <w:jc w:val="both"/>
              <w:rPr>
                <w:rFonts w:eastAsia="Times New Roman" w:cstheme="minorHAnsi"/>
                <w:sz w:val="16"/>
                <w:szCs w:val="16"/>
                <w:lang w:val="en-GB"/>
              </w:rPr>
            </w:pPr>
          </w:p>
        </w:tc>
      </w:tr>
      <w:tr w:rsidR="00286D37" w:rsidRPr="00286D37" w:rsidTr="00D36342">
        <w:trPr>
          <w:trHeight w:val="2172"/>
        </w:trPr>
        <w:tc>
          <w:tcPr>
            <w:tcW w:w="743" w:type="pct"/>
            <w:tcBorders>
              <w:top w:val="nil"/>
              <w:left w:val="single" w:sz="4" w:space="0" w:color="auto"/>
              <w:bottom w:val="single" w:sz="4" w:space="0" w:color="auto"/>
              <w:right w:val="single" w:sz="4" w:space="0" w:color="auto"/>
            </w:tcBorders>
            <w:shd w:val="clear" w:color="auto" w:fill="auto"/>
            <w:hideMark/>
          </w:tcPr>
          <w:p w:rsidR="00F10E3E" w:rsidRPr="0065484C" w:rsidRDefault="00F10E3E" w:rsidP="0065484C">
            <w:pPr>
              <w:spacing w:after="0" w:line="240" w:lineRule="auto"/>
              <w:jc w:val="both"/>
              <w:rPr>
                <w:rFonts w:eastAsia="Times New Roman" w:cstheme="minorHAnsi"/>
                <w:color w:val="000000"/>
                <w:sz w:val="16"/>
                <w:szCs w:val="16"/>
                <w:lang w:val="en-GB"/>
              </w:rPr>
            </w:pPr>
            <w:r w:rsidRPr="0065484C">
              <w:rPr>
                <w:rFonts w:eastAsia="Times New Roman" w:cstheme="minorHAnsi"/>
                <w:color w:val="000000"/>
                <w:sz w:val="16"/>
                <w:szCs w:val="16"/>
                <w:lang w:val="en-GB"/>
              </w:rPr>
              <w:t>Directive 2006/54/EC of the European Parliament and of the Council of 5 July 2006 on the implementation of the principle of equal opportunities and equal treatment of men and women in matters of employment and occupation</w:t>
            </w:r>
          </w:p>
        </w:tc>
        <w:tc>
          <w:tcPr>
            <w:tcW w:w="342"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302"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2018</w:t>
            </w:r>
          </w:p>
        </w:tc>
        <w:tc>
          <w:tcPr>
            <w:tcW w:w="231" w:type="pct"/>
            <w:tcBorders>
              <w:top w:val="nil"/>
              <w:left w:val="nil"/>
              <w:bottom w:val="single" w:sz="4" w:space="0" w:color="auto"/>
              <w:right w:val="single" w:sz="4" w:space="0" w:color="auto"/>
            </w:tcBorders>
            <w:shd w:val="clear" w:color="auto" w:fill="auto"/>
            <w:vAlign w:val="center"/>
            <w:hideMark/>
          </w:tcPr>
          <w:p w:rsidR="00F10E3E" w:rsidRPr="00286D37" w:rsidRDefault="00484F43"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YES</w:t>
            </w:r>
          </w:p>
        </w:tc>
        <w:tc>
          <w:tcPr>
            <w:tcW w:w="277"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2019</w:t>
            </w:r>
          </w:p>
        </w:tc>
        <w:tc>
          <w:tcPr>
            <w:tcW w:w="275"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2019</w:t>
            </w:r>
          </w:p>
        </w:tc>
        <w:tc>
          <w:tcPr>
            <w:tcW w:w="281"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531" w:type="pct"/>
            <w:tcBorders>
              <w:top w:val="nil"/>
              <w:left w:val="nil"/>
              <w:bottom w:val="single" w:sz="4" w:space="0" w:color="auto"/>
              <w:right w:val="single" w:sz="4" w:space="0" w:color="auto"/>
            </w:tcBorders>
            <w:shd w:val="clear" w:color="auto" w:fill="auto"/>
            <w:hideMark/>
          </w:tcPr>
          <w:p w:rsidR="00F10E3E" w:rsidRPr="00286D37" w:rsidRDefault="00F10E3E" w:rsidP="00F45891">
            <w:pPr>
              <w:spacing w:after="0" w:line="240" w:lineRule="auto"/>
              <w:jc w:val="both"/>
              <w:rPr>
                <w:rFonts w:eastAsia="Times New Roman" w:cstheme="minorHAnsi"/>
                <w:color w:val="000000"/>
                <w:sz w:val="16"/>
                <w:szCs w:val="16"/>
                <w:lang w:val="en-GB"/>
              </w:rPr>
            </w:pPr>
            <w:r w:rsidRPr="00286D37">
              <w:rPr>
                <w:rFonts w:eastAsia="Times New Roman" w:cstheme="minorHAnsi"/>
                <w:color w:val="000000"/>
                <w:sz w:val="16"/>
                <w:szCs w:val="16"/>
                <w:lang w:val="en-GB"/>
              </w:rPr>
              <w:t xml:space="preserve">legislative package of amendments to the </w:t>
            </w:r>
            <w:r w:rsidR="00286D37">
              <w:rPr>
                <w:rFonts w:eastAsia="Times New Roman" w:cstheme="minorHAnsi"/>
                <w:color w:val="000000"/>
                <w:sz w:val="16"/>
                <w:szCs w:val="16"/>
                <w:lang w:val="en-GB"/>
              </w:rPr>
              <w:t>Labour</w:t>
            </w:r>
            <w:r w:rsidRPr="00286D37">
              <w:rPr>
                <w:rFonts w:eastAsia="Times New Roman" w:cstheme="minorHAnsi"/>
                <w:color w:val="000000"/>
                <w:sz w:val="16"/>
                <w:szCs w:val="16"/>
                <w:lang w:val="en-GB"/>
              </w:rPr>
              <w:t xml:space="preserve"> Code of Georgia, amendments to the Law of Georgia on Public Service, amendments to the Law of Georgia on Gender Equality, amendments to the Law of Georgia on </w:t>
            </w:r>
            <w:r w:rsidR="00286D37">
              <w:rPr>
                <w:rFonts w:eastAsia="Times New Roman" w:cstheme="minorHAnsi"/>
                <w:color w:val="000000"/>
                <w:sz w:val="16"/>
                <w:szCs w:val="16"/>
                <w:lang w:val="en-GB"/>
              </w:rPr>
              <w:t>Labour</w:t>
            </w:r>
            <w:r w:rsidRPr="00286D37">
              <w:rPr>
                <w:rFonts w:eastAsia="Times New Roman" w:cstheme="minorHAnsi"/>
                <w:color w:val="000000"/>
                <w:sz w:val="16"/>
                <w:szCs w:val="16"/>
                <w:lang w:val="en-GB"/>
              </w:rPr>
              <w:t xml:space="preserve"> Migration, amendments to the Code of Administrative Offences of Georgia, and amendments to the Law of Georgia on Control of Entrepreneurial Activity</w:t>
            </w:r>
          </w:p>
        </w:tc>
        <w:tc>
          <w:tcPr>
            <w:tcW w:w="480" w:type="pct"/>
            <w:tcBorders>
              <w:top w:val="nil"/>
              <w:left w:val="nil"/>
              <w:bottom w:val="single" w:sz="4" w:space="0" w:color="auto"/>
              <w:right w:val="single" w:sz="4" w:space="0" w:color="auto"/>
            </w:tcBorders>
            <w:shd w:val="clear" w:color="auto" w:fill="auto"/>
            <w:hideMark/>
          </w:tcPr>
          <w:p w:rsidR="00F10E3E" w:rsidRPr="00286D37" w:rsidRDefault="00F45891" w:rsidP="00F45891">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xml:space="preserve">Ministry of IDP from the Occupied Territories, </w:t>
            </w:r>
            <w:r w:rsidR="00286D37">
              <w:rPr>
                <w:rFonts w:eastAsia="Times New Roman" w:cstheme="minorHAnsi"/>
                <w:color w:val="000000"/>
                <w:sz w:val="16"/>
                <w:szCs w:val="16"/>
                <w:lang w:val="en-GB"/>
              </w:rPr>
              <w:t>Labour</w:t>
            </w:r>
            <w:r w:rsidRPr="00286D37">
              <w:rPr>
                <w:rFonts w:eastAsia="Times New Roman" w:cstheme="minorHAnsi"/>
                <w:color w:val="000000"/>
                <w:sz w:val="16"/>
                <w:szCs w:val="16"/>
                <w:lang w:val="en-GB"/>
              </w:rPr>
              <w:t>, Health and Social Protection of Georgia</w:t>
            </w:r>
          </w:p>
        </w:tc>
        <w:tc>
          <w:tcPr>
            <w:tcW w:w="630"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425" w:type="pct"/>
            <w:tcBorders>
              <w:top w:val="nil"/>
              <w:left w:val="nil"/>
              <w:bottom w:val="single" w:sz="4" w:space="0" w:color="auto"/>
              <w:right w:val="single" w:sz="4" w:space="0" w:color="auto"/>
            </w:tcBorders>
            <w:shd w:val="clear" w:color="000000" w:fill="FFFFFF"/>
            <w:noWrap/>
            <w:hideMark/>
          </w:tcPr>
          <w:p w:rsidR="00F10E3E" w:rsidRPr="00286D37" w:rsidRDefault="00F10E3E" w:rsidP="00A9134A">
            <w:pPr>
              <w:spacing w:after="0" w:line="240" w:lineRule="auto"/>
              <w:jc w:val="both"/>
              <w:rPr>
                <w:rFonts w:eastAsia="Times New Roman" w:cstheme="minorHAnsi"/>
                <w:sz w:val="16"/>
                <w:szCs w:val="16"/>
                <w:lang w:val="en-GB"/>
              </w:rPr>
            </w:pPr>
          </w:p>
        </w:tc>
        <w:tc>
          <w:tcPr>
            <w:tcW w:w="483" w:type="pct"/>
            <w:tcBorders>
              <w:top w:val="nil"/>
              <w:left w:val="nil"/>
              <w:bottom w:val="single" w:sz="4" w:space="0" w:color="auto"/>
              <w:right w:val="single" w:sz="4" w:space="0" w:color="auto"/>
            </w:tcBorders>
            <w:shd w:val="clear" w:color="000000" w:fill="FFFFFF"/>
          </w:tcPr>
          <w:p w:rsidR="00F10E3E" w:rsidRPr="00286D37" w:rsidRDefault="00F10E3E" w:rsidP="00A9134A">
            <w:pPr>
              <w:spacing w:after="0" w:line="240" w:lineRule="auto"/>
              <w:jc w:val="both"/>
              <w:rPr>
                <w:rFonts w:eastAsia="Times New Roman" w:cstheme="minorHAnsi"/>
                <w:sz w:val="16"/>
                <w:szCs w:val="16"/>
                <w:lang w:val="en-GB"/>
              </w:rPr>
            </w:pPr>
          </w:p>
        </w:tc>
      </w:tr>
      <w:tr w:rsidR="00286D37" w:rsidRPr="00286D37" w:rsidTr="00D36342">
        <w:trPr>
          <w:trHeight w:val="6048"/>
        </w:trPr>
        <w:tc>
          <w:tcPr>
            <w:tcW w:w="743" w:type="pct"/>
            <w:tcBorders>
              <w:top w:val="single" w:sz="4" w:space="0" w:color="auto"/>
              <w:left w:val="single" w:sz="4" w:space="0" w:color="auto"/>
              <w:bottom w:val="single" w:sz="8" w:space="0" w:color="808080"/>
              <w:right w:val="single" w:sz="4" w:space="0" w:color="auto"/>
            </w:tcBorders>
            <w:shd w:val="clear" w:color="auto" w:fill="auto"/>
            <w:hideMark/>
          </w:tcPr>
          <w:p w:rsidR="00F10E3E" w:rsidRPr="0065484C" w:rsidRDefault="00F10E3E" w:rsidP="0065484C">
            <w:pPr>
              <w:spacing w:after="0" w:line="240" w:lineRule="auto"/>
              <w:jc w:val="both"/>
              <w:rPr>
                <w:rFonts w:eastAsia="Times New Roman" w:cstheme="minorHAnsi"/>
                <w:color w:val="000000"/>
                <w:sz w:val="16"/>
                <w:szCs w:val="16"/>
                <w:lang w:val="en-GB"/>
              </w:rPr>
            </w:pPr>
            <w:r w:rsidRPr="0065484C">
              <w:rPr>
                <w:rFonts w:eastAsia="Times New Roman" w:cstheme="minorHAnsi"/>
                <w:color w:val="000000"/>
                <w:sz w:val="16"/>
                <w:szCs w:val="16"/>
                <w:lang w:val="en-GB"/>
              </w:rPr>
              <w:lastRenderedPageBreak/>
              <w:t>Council Directive 2004/113/EC of 13 December 2004 implementing the principle of equal treatment between men and women in the access to and supply of goods and services</w:t>
            </w:r>
          </w:p>
        </w:tc>
        <w:tc>
          <w:tcPr>
            <w:tcW w:w="342" w:type="pct"/>
            <w:tcBorders>
              <w:top w:val="single" w:sz="4" w:space="0" w:color="auto"/>
              <w:left w:val="nil"/>
              <w:bottom w:val="single" w:sz="8" w:space="0" w:color="808080"/>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302" w:type="pct"/>
            <w:tcBorders>
              <w:top w:val="single" w:sz="4" w:space="0" w:color="auto"/>
              <w:left w:val="nil"/>
              <w:bottom w:val="single" w:sz="8" w:space="0" w:color="808080"/>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2017</w:t>
            </w:r>
          </w:p>
        </w:tc>
        <w:tc>
          <w:tcPr>
            <w:tcW w:w="231" w:type="pct"/>
            <w:tcBorders>
              <w:top w:val="single" w:sz="4" w:space="0" w:color="auto"/>
              <w:left w:val="nil"/>
              <w:bottom w:val="single" w:sz="8" w:space="0" w:color="808080"/>
              <w:right w:val="single" w:sz="4" w:space="0" w:color="auto"/>
            </w:tcBorders>
            <w:shd w:val="clear" w:color="auto" w:fill="auto"/>
            <w:vAlign w:val="center"/>
            <w:hideMark/>
          </w:tcPr>
          <w:p w:rsidR="00F10E3E" w:rsidRPr="00286D37" w:rsidRDefault="00484F43"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YES</w:t>
            </w:r>
          </w:p>
        </w:tc>
        <w:tc>
          <w:tcPr>
            <w:tcW w:w="277" w:type="pct"/>
            <w:tcBorders>
              <w:top w:val="single" w:sz="4" w:space="0" w:color="auto"/>
              <w:left w:val="nil"/>
              <w:bottom w:val="single" w:sz="8" w:space="0" w:color="808080"/>
              <w:right w:val="single" w:sz="4" w:space="0" w:color="auto"/>
            </w:tcBorders>
            <w:shd w:val="clear" w:color="000000" w:fill="FFFFFF"/>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2019</w:t>
            </w:r>
          </w:p>
        </w:tc>
        <w:tc>
          <w:tcPr>
            <w:tcW w:w="275" w:type="pct"/>
            <w:tcBorders>
              <w:top w:val="single" w:sz="4" w:space="0" w:color="auto"/>
              <w:left w:val="nil"/>
              <w:bottom w:val="single" w:sz="8" w:space="0" w:color="808080"/>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2020</w:t>
            </w:r>
          </w:p>
        </w:tc>
        <w:tc>
          <w:tcPr>
            <w:tcW w:w="281" w:type="pct"/>
            <w:tcBorders>
              <w:top w:val="single" w:sz="4" w:space="0" w:color="auto"/>
              <w:left w:val="nil"/>
              <w:bottom w:val="single" w:sz="8" w:space="0" w:color="808080"/>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531" w:type="pct"/>
            <w:tcBorders>
              <w:top w:val="single" w:sz="4" w:space="0" w:color="auto"/>
              <w:left w:val="nil"/>
              <w:bottom w:val="single" w:sz="8" w:space="0" w:color="808080"/>
              <w:right w:val="single" w:sz="4" w:space="0" w:color="auto"/>
            </w:tcBorders>
            <w:shd w:val="clear" w:color="auto" w:fill="auto"/>
            <w:hideMark/>
          </w:tcPr>
          <w:p w:rsidR="00F10E3E" w:rsidRPr="00286D37" w:rsidRDefault="00F45891" w:rsidP="00F45891">
            <w:pPr>
              <w:spacing w:after="0" w:line="240" w:lineRule="auto"/>
              <w:jc w:val="both"/>
              <w:rPr>
                <w:rFonts w:eastAsia="Times New Roman" w:cstheme="minorHAnsi"/>
                <w:color w:val="000000"/>
                <w:sz w:val="16"/>
                <w:szCs w:val="16"/>
                <w:lang w:val="en-GB"/>
              </w:rPr>
            </w:pPr>
            <w:r w:rsidRPr="00286D37">
              <w:rPr>
                <w:rFonts w:eastAsia="Times New Roman" w:cstheme="minorHAnsi"/>
                <w:color w:val="000000"/>
                <w:sz w:val="16"/>
                <w:szCs w:val="16"/>
                <w:lang w:val="en-GB"/>
              </w:rPr>
              <w:t>Amendments</w:t>
            </w:r>
            <w:r w:rsidR="00F10E3E" w:rsidRPr="00286D37">
              <w:rPr>
                <w:rFonts w:eastAsia="Times New Roman" w:cstheme="minorHAnsi"/>
                <w:color w:val="000000"/>
                <w:sz w:val="16"/>
                <w:szCs w:val="16"/>
                <w:lang w:val="en-GB"/>
              </w:rPr>
              <w:t xml:space="preserve"> to the following organic laws:  Labour Code of Georgia;  About Elimination of all forms of Discrimination;  On Civil Service; On Gender Equality</w:t>
            </w:r>
          </w:p>
        </w:tc>
        <w:tc>
          <w:tcPr>
            <w:tcW w:w="480" w:type="pct"/>
            <w:tcBorders>
              <w:top w:val="single" w:sz="4" w:space="0" w:color="auto"/>
              <w:left w:val="nil"/>
              <w:bottom w:val="single" w:sz="8" w:space="0" w:color="808080"/>
              <w:right w:val="single" w:sz="4" w:space="0" w:color="auto"/>
            </w:tcBorders>
            <w:shd w:val="clear" w:color="auto" w:fill="auto"/>
            <w:hideMark/>
          </w:tcPr>
          <w:p w:rsidR="00F10E3E" w:rsidRPr="00286D37" w:rsidRDefault="00F45891" w:rsidP="00F45891">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xml:space="preserve">Ministry of IDP from the Occupied Territories, </w:t>
            </w:r>
            <w:r w:rsidR="00286D37">
              <w:rPr>
                <w:rFonts w:eastAsia="Times New Roman" w:cstheme="minorHAnsi"/>
                <w:color w:val="000000"/>
                <w:sz w:val="16"/>
                <w:szCs w:val="16"/>
                <w:lang w:val="en-GB"/>
              </w:rPr>
              <w:t>Labour</w:t>
            </w:r>
            <w:r w:rsidRPr="00286D37">
              <w:rPr>
                <w:rFonts w:eastAsia="Times New Roman" w:cstheme="minorHAnsi"/>
                <w:color w:val="000000"/>
                <w:sz w:val="16"/>
                <w:szCs w:val="16"/>
                <w:lang w:val="en-GB"/>
              </w:rPr>
              <w:t>, Health and Social Protection of Georgia</w:t>
            </w:r>
          </w:p>
        </w:tc>
        <w:tc>
          <w:tcPr>
            <w:tcW w:w="630" w:type="pct"/>
            <w:tcBorders>
              <w:top w:val="single" w:sz="4" w:space="0" w:color="auto"/>
              <w:left w:val="nil"/>
              <w:bottom w:val="single" w:sz="8" w:space="0" w:color="808080"/>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xml:space="preserve">Ministry of Justice of Georgia </w:t>
            </w:r>
          </w:p>
        </w:tc>
        <w:tc>
          <w:tcPr>
            <w:tcW w:w="425" w:type="pct"/>
            <w:tcBorders>
              <w:top w:val="single" w:sz="4" w:space="0" w:color="auto"/>
              <w:left w:val="nil"/>
              <w:bottom w:val="single" w:sz="8" w:space="0" w:color="808080"/>
              <w:right w:val="single" w:sz="4" w:space="0" w:color="auto"/>
            </w:tcBorders>
            <w:shd w:val="clear" w:color="auto" w:fill="auto"/>
            <w:hideMark/>
          </w:tcPr>
          <w:p w:rsidR="00F10E3E" w:rsidRPr="00286D37" w:rsidRDefault="00F10E3E" w:rsidP="00A9134A">
            <w:pPr>
              <w:spacing w:after="0" w:line="240" w:lineRule="auto"/>
              <w:jc w:val="both"/>
              <w:rPr>
                <w:rFonts w:eastAsia="Times New Roman" w:cstheme="minorHAnsi"/>
                <w:sz w:val="16"/>
                <w:szCs w:val="16"/>
                <w:lang w:val="en-GB"/>
              </w:rPr>
            </w:pPr>
            <w:r w:rsidRPr="00286D37">
              <w:rPr>
                <w:rFonts w:eastAsia="Times New Roman" w:cstheme="minorHAnsi"/>
                <w:sz w:val="16"/>
                <w:szCs w:val="16"/>
                <w:lang w:val="en-GB"/>
              </w:rPr>
              <w:t xml:space="preserve">The Directive has been implemented in the law in February 2019 but is Missing in the </w:t>
            </w:r>
            <w:r w:rsidR="00F45891" w:rsidRPr="00286D37">
              <w:rPr>
                <w:rFonts w:eastAsia="Times New Roman" w:cstheme="minorHAnsi"/>
                <w:sz w:val="16"/>
                <w:szCs w:val="16"/>
                <w:lang w:val="en-GB"/>
              </w:rPr>
              <w:t>Parliamentary</w:t>
            </w:r>
            <w:r w:rsidRPr="00286D37">
              <w:rPr>
                <w:rFonts w:eastAsia="Times New Roman" w:cstheme="minorHAnsi"/>
                <w:sz w:val="16"/>
                <w:szCs w:val="16"/>
                <w:lang w:val="en-GB"/>
              </w:rPr>
              <w:t xml:space="preserve"> report of 2019</w:t>
            </w:r>
          </w:p>
        </w:tc>
        <w:tc>
          <w:tcPr>
            <w:tcW w:w="483" w:type="pct"/>
            <w:tcBorders>
              <w:top w:val="single" w:sz="4" w:space="0" w:color="auto"/>
              <w:left w:val="nil"/>
              <w:bottom w:val="single" w:sz="8" w:space="0" w:color="808080"/>
              <w:right w:val="single" w:sz="4" w:space="0" w:color="auto"/>
            </w:tcBorders>
            <w:shd w:val="clear" w:color="auto" w:fill="auto"/>
          </w:tcPr>
          <w:p w:rsidR="00F10E3E" w:rsidRPr="00286D37" w:rsidRDefault="00F10E3E" w:rsidP="00A9134A">
            <w:pPr>
              <w:spacing w:after="0" w:line="240" w:lineRule="auto"/>
              <w:jc w:val="both"/>
              <w:rPr>
                <w:rFonts w:eastAsia="Times New Roman" w:cstheme="minorHAnsi"/>
                <w:sz w:val="16"/>
                <w:szCs w:val="16"/>
                <w:lang w:val="en-GB"/>
              </w:rPr>
            </w:pPr>
          </w:p>
        </w:tc>
      </w:tr>
      <w:tr w:rsidR="00286D37" w:rsidRPr="00286D37" w:rsidTr="00D36342">
        <w:trPr>
          <w:trHeight w:val="2796"/>
        </w:trPr>
        <w:tc>
          <w:tcPr>
            <w:tcW w:w="743" w:type="pct"/>
            <w:tcBorders>
              <w:top w:val="single" w:sz="8" w:space="0" w:color="808080"/>
              <w:left w:val="single" w:sz="4" w:space="0" w:color="auto"/>
              <w:bottom w:val="single" w:sz="4" w:space="0" w:color="auto"/>
              <w:right w:val="single" w:sz="4" w:space="0" w:color="auto"/>
            </w:tcBorders>
            <w:shd w:val="clear" w:color="auto" w:fill="auto"/>
            <w:hideMark/>
          </w:tcPr>
          <w:p w:rsidR="00F10E3E" w:rsidRPr="0065484C" w:rsidRDefault="00F10E3E" w:rsidP="0065484C">
            <w:pPr>
              <w:spacing w:after="0" w:line="240" w:lineRule="auto"/>
              <w:jc w:val="both"/>
              <w:rPr>
                <w:rFonts w:eastAsia="Times New Roman" w:cstheme="minorHAnsi"/>
                <w:color w:val="000000"/>
                <w:sz w:val="16"/>
                <w:szCs w:val="16"/>
                <w:lang w:val="en-GB"/>
              </w:rPr>
            </w:pPr>
            <w:r w:rsidRPr="0065484C">
              <w:rPr>
                <w:rFonts w:eastAsia="Times New Roman" w:cstheme="minorHAnsi"/>
                <w:color w:val="000000"/>
                <w:sz w:val="16"/>
                <w:szCs w:val="16"/>
                <w:lang w:val="en-GB"/>
              </w:rPr>
              <w:t>Council Directive 92/85/EEC of 19 October 1992 on the introduction of measures to encourage improvements in the safety and health at work of pregnant workers and workers who have recently given birth or are breastfeeding (tenth individual Directive within the meaning of Article 16(1) of Directive 89/391/EEC)</w:t>
            </w:r>
          </w:p>
        </w:tc>
        <w:tc>
          <w:tcPr>
            <w:tcW w:w="342" w:type="pct"/>
            <w:tcBorders>
              <w:top w:val="single" w:sz="8" w:space="0" w:color="808080"/>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302" w:type="pct"/>
            <w:tcBorders>
              <w:top w:val="single" w:sz="8" w:space="0" w:color="808080"/>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2018</w:t>
            </w:r>
          </w:p>
        </w:tc>
        <w:tc>
          <w:tcPr>
            <w:tcW w:w="231" w:type="pct"/>
            <w:tcBorders>
              <w:top w:val="single" w:sz="8" w:space="0" w:color="808080"/>
              <w:left w:val="nil"/>
              <w:bottom w:val="single" w:sz="4" w:space="0" w:color="auto"/>
              <w:right w:val="single" w:sz="4" w:space="0" w:color="auto"/>
            </w:tcBorders>
            <w:shd w:val="clear" w:color="auto" w:fill="auto"/>
            <w:vAlign w:val="center"/>
            <w:hideMark/>
          </w:tcPr>
          <w:p w:rsidR="00F10E3E" w:rsidRPr="00286D37" w:rsidRDefault="00484F43"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YES</w:t>
            </w:r>
          </w:p>
        </w:tc>
        <w:tc>
          <w:tcPr>
            <w:tcW w:w="277" w:type="pct"/>
            <w:tcBorders>
              <w:top w:val="single" w:sz="8" w:space="0" w:color="808080"/>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2019</w:t>
            </w:r>
          </w:p>
        </w:tc>
        <w:tc>
          <w:tcPr>
            <w:tcW w:w="275" w:type="pct"/>
            <w:tcBorders>
              <w:top w:val="single" w:sz="8" w:space="0" w:color="808080"/>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2019</w:t>
            </w:r>
          </w:p>
        </w:tc>
        <w:tc>
          <w:tcPr>
            <w:tcW w:w="281" w:type="pct"/>
            <w:tcBorders>
              <w:top w:val="single" w:sz="8" w:space="0" w:color="808080"/>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531" w:type="pct"/>
            <w:tcBorders>
              <w:top w:val="single" w:sz="8" w:space="0" w:color="808080"/>
              <w:left w:val="nil"/>
              <w:bottom w:val="single" w:sz="4" w:space="0" w:color="auto"/>
              <w:right w:val="single" w:sz="4" w:space="0" w:color="auto"/>
            </w:tcBorders>
            <w:shd w:val="clear" w:color="auto" w:fill="auto"/>
            <w:hideMark/>
          </w:tcPr>
          <w:p w:rsidR="00F10E3E" w:rsidRPr="00286D37" w:rsidRDefault="00F10E3E" w:rsidP="00F45891">
            <w:pPr>
              <w:spacing w:after="0" w:line="240" w:lineRule="auto"/>
              <w:jc w:val="both"/>
              <w:rPr>
                <w:rFonts w:eastAsia="Times New Roman" w:cstheme="minorHAnsi"/>
                <w:color w:val="000000"/>
                <w:sz w:val="16"/>
                <w:szCs w:val="16"/>
                <w:lang w:val="en-GB"/>
              </w:rPr>
            </w:pPr>
            <w:r w:rsidRPr="00286D37">
              <w:rPr>
                <w:rFonts w:eastAsia="Times New Roman" w:cstheme="minorHAnsi"/>
                <w:color w:val="000000"/>
                <w:sz w:val="16"/>
                <w:szCs w:val="16"/>
                <w:lang w:val="en-GB"/>
              </w:rPr>
              <w:t xml:space="preserve">legislative package of amendments to the </w:t>
            </w:r>
            <w:r w:rsidR="00286D37">
              <w:rPr>
                <w:rFonts w:eastAsia="Times New Roman" w:cstheme="minorHAnsi"/>
                <w:color w:val="000000"/>
                <w:sz w:val="16"/>
                <w:szCs w:val="16"/>
                <w:lang w:val="en-GB"/>
              </w:rPr>
              <w:t>Labour</w:t>
            </w:r>
            <w:r w:rsidRPr="00286D37">
              <w:rPr>
                <w:rFonts w:eastAsia="Times New Roman" w:cstheme="minorHAnsi"/>
                <w:color w:val="000000"/>
                <w:sz w:val="16"/>
                <w:szCs w:val="16"/>
                <w:lang w:val="en-GB"/>
              </w:rPr>
              <w:t xml:space="preserve"> Code of Georgia, amendments to the Law of Georgia on Public Service, amendments to the Law of Georgia on Gender Equality, amendments to the Law of Georgia on </w:t>
            </w:r>
            <w:r w:rsidR="00286D37">
              <w:rPr>
                <w:rFonts w:eastAsia="Times New Roman" w:cstheme="minorHAnsi"/>
                <w:color w:val="000000"/>
                <w:sz w:val="16"/>
                <w:szCs w:val="16"/>
                <w:lang w:val="en-GB"/>
              </w:rPr>
              <w:t>Labour</w:t>
            </w:r>
            <w:r w:rsidRPr="00286D37">
              <w:rPr>
                <w:rFonts w:eastAsia="Times New Roman" w:cstheme="minorHAnsi"/>
                <w:color w:val="000000"/>
                <w:sz w:val="16"/>
                <w:szCs w:val="16"/>
                <w:lang w:val="en-GB"/>
              </w:rPr>
              <w:t xml:space="preserve"> Migration, amendments to the Code of Administrative Offences of Georgia, and amendments to the Law of Georgia on Control of Entrepreneurial Activity</w:t>
            </w:r>
          </w:p>
        </w:tc>
        <w:tc>
          <w:tcPr>
            <w:tcW w:w="480" w:type="pct"/>
            <w:tcBorders>
              <w:top w:val="single" w:sz="8" w:space="0" w:color="808080"/>
              <w:left w:val="nil"/>
              <w:bottom w:val="single" w:sz="4" w:space="0" w:color="auto"/>
              <w:right w:val="single" w:sz="4" w:space="0" w:color="auto"/>
            </w:tcBorders>
            <w:shd w:val="clear" w:color="auto" w:fill="auto"/>
            <w:hideMark/>
          </w:tcPr>
          <w:p w:rsidR="00F10E3E" w:rsidRPr="00286D37" w:rsidRDefault="00F45891" w:rsidP="00F45891">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xml:space="preserve">Ministry of IDP from the Occupied Territories, </w:t>
            </w:r>
            <w:r w:rsidR="00286D37">
              <w:rPr>
                <w:rFonts w:eastAsia="Times New Roman" w:cstheme="minorHAnsi"/>
                <w:color w:val="000000"/>
                <w:sz w:val="16"/>
                <w:szCs w:val="16"/>
                <w:lang w:val="en-GB"/>
              </w:rPr>
              <w:t>Labour</w:t>
            </w:r>
            <w:r w:rsidRPr="00286D37">
              <w:rPr>
                <w:rFonts w:eastAsia="Times New Roman" w:cstheme="minorHAnsi"/>
                <w:color w:val="000000"/>
                <w:sz w:val="16"/>
                <w:szCs w:val="16"/>
                <w:lang w:val="en-GB"/>
              </w:rPr>
              <w:t>, Health and Social Protection of Georgia</w:t>
            </w:r>
          </w:p>
        </w:tc>
        <w:tc>
          <w:tcPr>
            <w:tcW w:w="630" w:type="pct"/>
            <w:tcBorders>
              <w:top w:val="single" w:sz="8" w:space="0" w:color="808080"/>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xml:space="preserve">Ministry of Justice of Georgia </w:t>
            </w:r>
          </w:p>
        </w:tc>
        <w:tc>
          <w:tcPr>
            <w:tcW w:w="425" w:type="pct"/>
            <w:tcBorders>
              <w:top w:val="single" w:sz="8" w:space="0" w:color="808080"/>
              <w:left w:val="nil"/>
              <w:bottom w:val="single" w:sz="4" w:space="0" w:color="auto"/>
              <w:right w:val="single" w:sz="4" w:space="0" w:color="auto"/>
            </w:tcBorders>
            <w:shd w:val="clear" w:color="000000" w:fill="FFFFFF"/>
            <w:noWrap/>
            <w:hideMark/>
          </w:tcPr>
          <w:p w:rsidR="00F10E3E" w:rsidRPr="00286D37" w:rsidRDefault="00F10E3E" w:rsidP="00A9134A">
            <w:pPr>
              <w:spacing w:after="0" w:line="240" w:lineRule="auto"/>
              <w:jc w:val="both"/>
              <w:rPr>
                <w:rFonts w:eastAsia="Times New Roman" w:cstheme="minorHAnsi"/>
                <w:sz w:val="16"/>
                <w:szCs w:val="16"/>
                <w:lang w:val="en-GB"/>
              </w:rPr>
            </w:pPr>
          </w:p>
        </w:tc>
        <w:tc>
          <w:tcPr>
            <w:tcW w:w="483" w:type="pct"/>
            <w:tcBorders>
              <w:top w:val="single" w:sz="8" w:space="0" w:color="808080"/>
              <w:left w:val="nil"/>
              <w:bottom w:val="single" w:sz="4" w:space="0" w:color="auto"/>
              <w:right w:val="single" w:sz="4" w:space="0" w:color="auto"/>
            </w:tcBorders>
            <w:shd w:val="clear" w:color="000000" w:fill="FFFFFF"/>
          </w:tcPr>
          <w:p w:rsidR="00F10E3E" w:rsidRPr="00286D37" w:rsidRDefault="00F10E3E" w:rsidP="00A9134A">
            <w:pPr>
              <w:spacing w:after="0" w:line="240" w:lineRule="auto"/>
              <w:jc w:val="both"/>
              <w:rPr>
                <w:rFonts w:eastAsia="Times New Roman" w:cstheme="minorHAnsi"/>
                <w:sz w:val="16"/>
                <w:szCs w:val="16"/>
                <w:lang w:val="en-GB"/>
              </w:rPr>
            </w:pPr>
          </w:p>
        </w:tc>
      </w:tr>
      <w:tr w:rsidR="00286D37" w:rsidRPr="00B514FF" w:rsidTr="00B514FF">
        <w:trPr>
          <w:trHeight w:val="2796"/>
        </w:trPr>
        <w:tc>
          <w:tcPr>
            <w:tcW w:w="743" w:type="pct"/>
            <w:tcBorders>
              <w:top w:val="single" w:sz="8" w:space="0" w:color="808080"/>
              <w:left w:val="single" w:sz="4" w:space="0" w:color="auto"/>
              <w:bottom w:val="single" w:sz="4" w:space="0" w:color="auto"/>
              <w:right w:val="single" w:sz="4" w:space="0" w:color="auto"/>
            </w:tcBorders>
            <w:shd w:val="clear" w:color="auto" w:fill="auto"/>
          </w:tcPr>
          <w:p w:rsidR="00286D37" w:rsidRPr="0065484C" w:rsidRDefault="00286D37" w:rsidP="0065484C">
            <w:pPr>
              <w:spacing w:after="0" w:line="240" w:lineRule="auto"/>
              <w:jc w:val="both"/>
              <w:rPr>
                <w:rFonts w:eastAsia="Times New Roman" w:cstheme="minorHAnsi"/>
                <w:color w:val="000000"/>
                <w:sz w:val="16"/>
                <w:szCs w:val="16"/>
                <w:lang w:val="en-GB"/>
              </w:rPr>
            </w:pPr>
            <w:r w:rsidRPr="0065484C">
              <w:rPr>
                <w:rFonts w:eastAsia="Times New Roman" w:cstheme="minorHAnsi"/>
                <w:color w:val="000000"/>
                <w:sz w:val="16"/>
                <w:szCs w:val="16"/>
                <w:lang w:val="en-GB"/>
              </w:rPr>
              <w:lastRenderedPageBreak/>
              <w:t>Council Directive 79/7/EEC of 19 December 1978 on the progressive implementation of the principle of equal treatment for men and women in matters of social security</w:t>
            </w:r>
          </w:p>
        </w:tc>
        <w:tc>
          <w:tcPr>
            <w:tcW w:w="342" w:type="pct"/>
            <w:tcBorders>
              <w:top w:val="single" w:sz="8" w:space="0" w:color="808080"/>
              <w:left w:val="nil"/>
              <w:bottom w:val="single" w:sz="4" w:space="0" w:color="auto"/>
              <w:right w:val="single" w:sz="4" w:space="0" w:color="auto"/>
            </w:tcBorders>
            <w:shd w:val="clear" w:color="auto" w:fill="auto"/>
            <w:vAlign w:val="center"/>
          </w:tcPr>
          <w:p w:rsidR="00286D37" w:rsidRPr="00B514FF" w:rsidRDefault="00286D37" w:rsidP="007D304C">
            <w:pPr>
              <w:spacing w:after="0" w:line="240" w:lineRule="auto"/>
              <w:jc w:val="center"/>
              <w:rPr>
                <w:rFonts w:eastAsia="Times New Roman" w:cstheme="minorHAnsi"/>
                <w:color w:val="000000"/>
                <w:sz w:val="16"/>
                <w:szCs w:val="16"/>
                <w:lang w:val="en-GB"/>
              </w:rPr>
            </w:pPr>
          </w:p>
        </w:tc>
        <w:tc>
          <w:tcPr>
            <w:tcW w:w="302" w:type="pct"/>
            <w:tcBorders>
              <w:top w:val="single" w:sz="8" w:space="0" w:color="808080"/>
              <w:left w:val="nil"/>
              <w:bottom w:val="single" w:sz="4" w:space="0" w:color="auto"/>
              <w:right w:val="single" w:sz="4" w:space="0" w:color="auto"/>
            </w:tcBorders>
            <w:shd w:val="clear" w:color="auto" w:fill="auto"/>
            <w:vAlign w:val="center"/>
          </w:tcPr>
          <w:p w:rsidR="00286D37" w:rsidRPr="00B514FF" w:rsidRDefault="00286D37" w:rsidP="007D304C">
            <w:pPr>
              <w:spacing w:after="0" w:line="240" w:lineRule="auto"/>
              <w:jc w:val="center"/>
              <w:rPr>
                <w:rFonts w:eastAsia="Times New Roman" w:cstheme="minorHAnsi"/>
                <w:color w:val="000000"/>
                <w:sz w:val="16"/>
                <w:szCs w:val="16"/>
                <w:lang w:val="en-GB"/>
              </w:rPr>
            </w:pPr>
            <w:r w:rsidRPr="00B514FF">
              <w:rPr>
                <w:rFonts w:eastAsia="Times New Roman" w:cstheme="minorHAnsi"/>
                <w:color w:val="000000"/>
                <w:sz w:val="16"/>
                <w:szCs w:val="16"/>
                <w:lang w:val="en-GB"/>
              </w:rPr>
              <w:t>2018</w:t>
            </w:r>
          </w:p>
        </w:tc>
        <w:tc>
          <w:tcPr>
            <w:tcW w:w="231" w:type="pct"/>
            <w:tcBorders>
              <w:top w:val="single" w:sz="8" w:space="0" w:color="808080"/>
              <w:left w:val="nil"/>
              <w:bottom w:val="single" w:sz="4" w:space="0" w:color="auto"/>
              <w:right w:val="single" w:sz="4" w:space="0" w:color="auto"/>
            </w:tcBorders>
            <w:shd w:val="clear" w:color="auto" w:fill="auto"/>
            <w:vAlign w:val="center"/>
          </w:tcPr>
          <w:p w:rsidR="00286D37" w:rsidRPr="00B514FF" w:rsidRDefault="00286D37" w:rsidP="007D304C">
            <w:pPr>
              <w:spacing w:after="0" w:line="240" w:lineRule="auto"/>
              <w:jc w:val="center"/>
              <w:rPr>
                <w:rFonts w:eastAsia="Times New Roman" w:cstheme="minorHAnsi"/>
                <w:color w:val="000000"/>
                <w:sz w:val="16"/>
                <w:szCs w:val="16"/>
                <w:lang w:val="en-GB"/>
              </w:rPr>
            </w:pPr>
            <w:r w:rsidRPr="00B514FF">
              <w:rPr>
                <w:rFonts w:eastAsia="Times New Roman" w:cstheme="minorHAnsi"/>
                <w:color w:val="000000"/>
                <w:sz w:val="16"/>
                <w:szCs w:val="16"/>
                <w:lang w:val="en-GB"/>
              </w:rPr>
              <w:t>NO</w:t>
            </w:r>
          </w:p>
        </w:tc>
        <w:tc>
          <w:tcPr>
            <w:tcW w:w="277" w:type="pct"/>
            <w:tcBorders>
              <w:top w:val="single" w:sz="8" w:space="0" w:color="808080"/>
              <w:left w:val="nil"/>
              <w:bottom w:val="single" w:sz="4" w:space="0" w:color="auto"/>
              <w:right w:val="single" w:sz="4" w:space="0" w:color="auto"/>
            </w:tcBorders>
            <w:shd w:val="clear" w:color="auto" w:fill="auto"/>
            <w:vAlign w:val="center"/>
          </w:tcPr>
          <w:p w:rsidR="00286D37" w:rsidRPr="00B514FF" w:rsidRDefault="00286D37" w:rsidP="007D304C">
            <w:pPr>
              <w:spacing w:after="0" w:line="240" w:lineRule="auto"/>
              <w:jc w:val="center"/>
              <w:rPr>
                <w:rFonts w:eastAsia="Times New Roman" w:cstheme="minorHAnsi"/>
                <w:color w:val="000000"/>
                <w:sz w:val="16"/>
                <w:szCs w:val="16"/>
                <w:lang w:val="en-GB"/>
              </w:rPr>
            </w:pPr>
          </w:p>
        </w:tc>
        <w:tc>
          <w:tcPr>
            <w:tcW w:w="275" w:type="pct"/>
            <w:tcBorders>
              <w:top w:val="single" w:sz="8" w:space="0" w:color="808080"/>
              <w:left w:val="nil"/>
              <w:bottom w:val="single" w:sz="4" w:space="0" w:color="auto"/>
              <w:right w:val="single" w:sz="4" w:space="0" w:color="auto"/>
            </w:tcBorders>
            <w:shd w:val="clear" w:color="auto" w:fill="auto"/>
            <w:noWrap/>
            <w:vAlign w:val="center"/>
          </w:tcPr>
          <w:p w:rsidR="00286D37" w:rsidRPr="00B514FF" w:rsidRDefault="00286D37" w:rsidP="00286D37">
            <w:pPr>
              <w:spacing w:after="0" w:line="240" w:lineRule="auto"/>
              <w:jc w:val="center"/>
              <w:rPr>
                <w:rFonts w:eastAsia="Times New Roman" w:cstheme="minorHAnsi"/>
                <w:sz w:val="16"/>
                <w:szCs w:val="16"/>
                <w:lang w:val="en-GB"/>
              </w:rPr>
            </w:pPr>
          </w:p>
        </w:tc>
        <w:tc>
          <w:tcPr>
            <w:tcW w:w="281" w:type="pct"/>
            <w:tcBorders>
              <w:top w:val="single" w:sz="8" w:space="0" w:color="808080"/>
              <w:left w:val="nil"/>
              <w:bottom w:val="single" w:sz="4" w:space="0" w:color="auto"/>
              <w:right w:val="single" w:sz="4" w:space="0" w:color="auto"/>
            </w:tcBorders>
            <w:shd w:val="clear" w:color="auto" w:fill="auto"/>
            <w:noWrap/>
            <w:vAlign w:val="center"/>
          </w:tcPr>
          <w:p w:rsidR="00286D37" w:rsidRPr="00B514FF" w:rsidRDefault="00286D37" w:rsidP="00286D37">
            <w:pPr>
              <w:spacing w:after="0" w:line="240" w:lineRule="auto"/>
              <w:jc w:val="center"/>
              <w:rPr>
                <w:rFonts w:eastAsia="Times New Roman" w:cstheme="minorHAnsi"/>
                <w:sz w:val="16"/>
                <w:szCs w:val="16"/>
                <w:lang w:val="en-GB"/>
              </w:rPr>
            </w:pPr>
          </w:p>
        </w:tc>
        <w:tc>
          <w:tcPr>
            <w:tcW w:w="531" w:type="pct"/>
            <w:tcBorders>
              <w:top w:val="single" w:sz="8" w:space="0" w:color="808080"/>
              <w:left w:val="nil"/>
              <w:bottom w:val="single" w:sz="4" w:space="0" w:color="auto"/>
              <w:right w:val="single" w:sz="4" w:space="0" w:color="auto"/>
            </w:tcBorders>
            <w:shd w:val="clear" w:color="auto" w:fill="auto"/>
          </w:tcPr>
          <w:p w:rsidR="00286D37" w:rsidRPr="00B514FF" w:rsidRDefault="00286D37" w:rsidP="00286D37">
            <w:pPr>
              <w:spacing w:after="0" w:line="240" w:lineRule="auto"/>
              <w:jc w:val="center"/>
              <w:rPr>
                <w:rFonts w:eastAsia="Times New Roman" w:cstheme="minorHAnsi"/>
                <w:color w:val="000000"/>
                <w:sz w:val="16"/>
                <w:szCs w:val="16"/>
                <w:lang w:val="en-GB"/>
              </w:rPr>
            </w:pPr>
          </w:p>
        </w:tc>
        <w:tc>
          <w:tcPr>
            <w:tcW w:w="480" w:type="pct"/>
            <w:tcBorders>
              <w:top w:val="single" w:sz="8" w:space="0" w:color="808080"/>
              <w:left w:val="nil"/>
              <w:bottom w:val="single" w:sz="4" w:space="0" w:color="auto"/>
              <w:right w:val="single" w:sz="4" w:space="0" w:color="auto"/>
            </w:tcBorders>
            <w:shd w:val="clear" w:color="auto" w:fill="auto"/>
            <w:vAlign w:val="center"/>
          </w:tcPr>
          <w:p w:rsidR="00286D37" w:rsidRPr="00B514FF" w:rsidRDefault="002A2677" w:rsidP="002A2677">
            <w:pPr>
              <w:spacing w:after="0" w:line="240" w:lineRule="auto"/>
              <w:jc w:val="center"/>
              <w:rPr>
                <w:rFonts w:eastAsia="Times New Roman" w:cstheme="minorHAnsi"/>
                <w:color w:val="000000"/>
                <w:sz w:val="16"/>
                <w:szCs w:val="16"/>
                <w:lang w:val="en-GB"/>
              </w:rPr>
            </w:pPr>
            <w:r w:rsidRPr="00B514FF">
              <w:rPr>
                <w:rFonts w:eastAsia="Times New Roman" w:cstheme="minorHAnsi"/>
                <w:color w:val="000000"/>
                <w:sz w:val="16"/>
                <w:szCs w:val="16"/>
                <w:lang w:val="en-GB"/>
              </w:rPr>
              <w:t>Ministry of Internally Displaced Persons from Occupied Territories, Health, Labour and Social Affairs</w:t>
            </w:r>
          </w:p>
        </w:tc>
        <w:tc>
          <w:tcPr>
            <w:tcW w:w="630" w:type="pct"/>
            <w:tcBorders>
              <w:top w:val="single" w:sz="8" w:space="0" w:color="808080"/>
              <w:left w:val="nil"/>
              <w:bottom w:val="single" w:sz="4" w:space="0" w:color="auto"/>
              <w:right w:val="single" w:sz="4" w:space="0" w:color="auto"/>
            </w:tcBorders>
            <w:shd w:val="clear" w:color="auto" w:fill="auto"/>
            <w:noWrap/>
            <w:vAlign w:val="center"/>
          </w:tcPr>
          <w:p w:rsidR="00286D37" w:rsidRPr="00B514FF" w:rsidRDefault="002A2677" w:rsidP="00286D37">
            <w:pPr>
              <w:spacing w:after="0" w:line="240" w:lineRule="auto"/>
              <w:jc w:val="center"/>
              <w:rPr>
                <w:rFonts w:eastAsia="Times New Roman" w:cstheme="minorHAnsi"/>
                <w:sz w:val="16"/>
                <w:szCs w:val="16"/>
                <w:lang w:val="en-GB"/>
              </w:rPr>
            </w:pPr>
            <w:r w:rsidRPr="00B514FF">
              <w:rPr>
                <w:rFonts w:eastAsia="Times New Roman" w:cstheme="minorHAnsi"/>
                <w:sz w:val="16"/>
                <w:szCs w:val="16"/>
                <w:lang w:val="en-GB"/>
              </w:rPr>
              <w:t>Ministry of Justice of Georgia</w:t>
            </w:r>
          </w:p>
        </w:tc>
        <w:tc>
          <w:tcPr>
            <w:tcW w:w="425" w:type="pct"/>
            <w:tcBorders>
              <w:top w:val="single" w:sz="8" w:space="0" w:color="808080"/>
              <w:left w:val="nil"/>
              <w:bottom w:val="single" w:sz="4" w:space="0" w:color="auto"/>
              <w:right w:val="single" w:sz="4" w:space="0" w:color="auto"/>
            </w:tcBorders>
            <w:shd w:val="clear" w:color="auto" w:fill="auto"/>
            <w:noWrap/>
            <w:vAlign w:val="center"/>
          </w:tcPr>
          <w:p w:rsidR="00286D37" w:rsidRPr="00B514FF" w:rsidRDefault="00286D37" w:rsidP="00286D37">
            <w:pPr>
              <w:spacing w:after="0" w:line="240" w:lineRule="auto"/>
              <w:jc w:val="center"/>
              <w:rPr>
                <w:rFonts w:eastAsia="Times New Roman" w:cstheme="minorHAnsi"/>
                <w:sz w:val="16"/>
                <w:szCs w:val="16"/>
                <w:lang w:val="en-GB"/>
              </w:rPr>
            </w:pPr>
          </w:p>
        </w:tc>
        <w:tc>
          <w:tcPr>
            <w:tcW w:w="483" w:type="pct"/>
            <w:tcBorders>
              <w:top w:val="single" w:sz="8" w:space="0" w:color="808080"/>
              <w:left w:val="nil"/>
              <w:bottom w:val="single" w:sz="4" w:space="0" w:color="auto"/>
              <w:right w:val="single" w:sz="4" w:space="0" w:color="auto"/>
            </w:tcBorders>
            <w:shd w:val="clear" w:color="auto" w:fill="auto"/>
          </w:tcPr>
          <w:p w:rsidR="00286D37" w:rsidRPr="00B514FF" w:rsidRDefault="00286D37" w:rsidP="00286D37">
            <w:pPr>
              <w:spacing w:after="0" w:line="240" w:lineRule="auto"/>
              <w:jc w:val="center"/>
              <w:rPr>
                <w:rFonts w:eastAsia="Times New Roman" w:cstheme="minorHAnsi"/>
                <w:sz w:val="16"/>
                <w:szCs w:val="16"/>
                <w:lang w:val="en-GB"/>
              </w:rPr>
            </w:pPr>
          </w:p>
        </w:tc>
      </w:tr>
      <w:tr w:rsidR="00286D37" w:rsidRPr="00286D37" w:rsidTr="00B514FF">
        <w:trPr>
          <w:trHeight w:val="2796"/>
        </w:trPr>
        <w:tc>
          <w:tcPr>
            <w:tcW w:w="743" w:type="pct"/>
            <w:tcBorders>
              <w:top w:val="single" w:sz="8" w:space="0" w:color="808080"/>
              <w:left w:val="single" w:sz="4" w:space="0" w:color="auto"/>
              <w:bottom w:val="single" w:sz="4" w:space="0" w:color="auto"/>
              <w:right w:val="single" w:sz="4" w:space="0" w:color="auto"/>
            </w:tcBorders>
            <w:shd w:val="clear" w:color="auto" w:fill="auto"/>
          </w:tcPr>
          <w:p w:rsidR="00286D37" w:rsidRPr="0065484C" w:rsidRDefault="00286D37" w:rsidP="0065484C">
            <w:pPr>
              <w:spacing w:after="0" w:line="240" w:lineRule="auto"/>
              <w:jc w:val="both"/>
              <w:rPr>
                <w:rFonts w:eastAsia="Times New Roman" w:cstheme="minorHAnsi"/>
                <w:color w:val="000000"/>
                <w:sz w:val="16"/>
                <w:szCs w:val="16"/>
                <w:lang w:val="en-GB"/>
              </w:rPr>
            </w:pPr>
            <w:r w:rsidRPr="0065484C">
              <w:rPr>
                <w:rFonts w:eastAsia="Times New Roman" w:cstheme="minorHAnsi"/>
                <w:color w:val="000000"/>
                <w:sz w:val="16"/>
                <w:szCs w:val="16"/>
                <w:lang w:val="en-GB"/>
              </w:rPr>
              <w:t>Directive 89/391/EEC of 12 June 1989 on the introduction of measures to encourage improvements in the safety and health of workers at work</w:t>
            </w:r>
          </w:p>
        </w:tc>
        <w:tc>
          <w:tcPr>
            <w:tcW w:w="342" w:type="pct"/>
            <w:tcBorders>
              <w:top w:val="single" w:sz="8" w:space="0" w:color="808080"/>
              <w:left w:val="nil"/>
              <w:bottom w:val="single" w:sz="4" w:space="0" w:color="auto"/>
              <w:right w:val="single" w:sz="4" w:space="0" w:color="auto"/>
            </w:tcBorders>
            <w:shd w:val="clear" w:color="auto" w:fill="auto"/>
            <w:vAlign w:val="center"/>
          </w:tcPr>
          <w:p w:rsidR="00286D37" w:rsidRPr="00B514FF" w:rsidRDefault="00286D37" w:rsidP="007D304C">
            <w:pPr>
              <w:spacing w:after="0" w:line="240" w:lineRule="auto"/>
              <w:jc w:val="center"/>
              <w:rPr>
                <w:rFonts w:eastAsia="Times New Roman" w:cstheme="minorHAnsi"/>
                <w:color w:val="000000"/>
                <w:sz w:val="16"/>
                <w:szCs w:val="16"/>
                <w:lang w:val="en-GB"/>
              </w:rPr>
            </w:pPr>
          </w:p>
        </w:tc>
        <w:tc>
          <w:tcPr>
            <w:tcW w:w="302" w:type="pct"/>
            <w:tcBorders>
              <w:top w:val="single" w:sz="8" w:space="0" w:color="808080"/>
              <w:left w:val="nil"/>
              <w:bottom w:val="single" w:sz="4" w:space="0" w:color="auto"/>
              <w:right w:val="single" w:sz="4" w:space="0" w:color="auto"/>
            </w:tcBorders>
            <w:shd w:val="clear" w:color="auto" w:fill="auto"/>
            <w:vAlign w:val="center"/>
          </w:tcPr>
          <w:p w:rsidR="00286D37" w:rsidRPr="00B514FF" w:rsidRDefault="00286D37" w:rsidP="007D304C">
            <w:pPr>
              <w:spacing w:after="0" w:line="240" w:lineRule="auto"/>
              <w:jc w:val="center"/>
              <w:rPr>
                <w:rFonts w:eastAsia="Times New Roman" w:cstheme="minorHAnsi"/>
                <w:color w:val="000000"/>
                <w:sz w:val="16"/>
                <w:szCs w:val="16"/>
                <w:lang w:val="en-GB"/>
              </w:rPr>
            </w:pPr>
            <w:r w:rsidRPr="00B514FF">
              <w:rPr>
                <w:rFonts w:eastAsia="Times New Roman" w:cstheme="minorHAnsi"/>
                <w:color w:val="000000"/>
                <w:sz w:val="16"/>
                <w:szCs w:val="16"/>
                <w:lang w:val="en-GB"/>
              </w:rPr>
              <w:t>2019</w:t>
            </w:r>
          </w:p>
        </w:tc>
        <w:tc>
          <w:tcPr>
            <w:tcW w:w="231" w:type="pct"/>
            <w:tcBorders>
              <w:top w:val="single" w:sz="8" w:space="0" w:color="808080"/>
              <w:left w:val="nil"/>
              <w:bottom w:val="single" w:sz="4" w:space="0" w:color="auto"/>
              <w:right w:val="single" w:sz="4" w:space="0" w:color="auto"/>
            </w:tcBorders>
            <w:shd w:val="clear" w:color="auto" w:fill="auto"/>
            <w:vAlign w:val="center"/>
          </w:tcPr>
          <w:p w:rsidR="00286D37" w:rsidRPr="00B514FF" w:rsidRDefault="00286D37" w:rsidP="007D304C">
            <w:pPr>
              <w:spacing w:after="0" w:line="240" w:lineRule="auto"/>
              <w:jc w:val="center"/>
              <w:rPr>
                <w:rFonts w:eastAsia="Times New Roman" w:cstheme="minorHAnsi"/>
                <w:color w:val="000000"/>
                <w:sz w:val="16"/>
                <w:szCs w:val="16"/>
                <w:lang w:val="en-GB"/>
              </w:rPr>
            </w:pPr>
            <w:r w:rsidRPr="00B514FF">
              <w:rPr>
                <w:rFonts w:eastAsia="Times New Roman" w:cstheme="minorHAnsi"/>
                <w:color w:val="000000"/>
                <w:sz w:val="16"/>
                <w:szCs w:val="16"/>
                <w:lang w:val="en-GB"/>
              </w:rPr>
              <w:t>YES</w:t>
            </w:r>
          </w:p>
        </w:tc>
        <w:tc>
          <w:tcPr>
            <w:tcW w:w="277" w:type="pct"/>
            <w:tcBorders>
              <w:top w:val="single" w:sz="8" w:space="0" w:color="808080"/>
              <w:left w:val="nil"/>
              <w:bottom w:val="single" w:sz="4" w:space="0" w:color="auto"/>
              <w:right w:val="single" w:sz="4" w:space="0" w:color="auto"/>
            </w:tcBorders>
            <w:shd w:val="clear" w:color="auto" w:fill="auto"/>
            <w:vAlign w:val="center"/>
          </w:tcPr>
          <w:p w:rsidR="00286D37" w:rsidRPr="00B514FF" w:rsidRDefault="00286D37" w:rsidP="007D304C">
            <w:pPr>
              <w:spacing w:after="0" w:line="240" w:lineRule="auto"/>
              <w:jc w:val="center"/>
              <w:rPr>
                <w:rFonts w:eastAsia="Times New Roman" w:cstheme="minorHAnsi"/>
                <w:color w:val="000000"/>
                <w:sz w:val="16"/>
                <w:szCs w:val="16"/>
                <w:lang w:val="en-GB"/>
              </w:rPr>
            </w:pPr>
            <w:r w:rsidRPr="00B514FF">
              <w:rPr>
                <w:rFonts w:eastAsia="Times New Roman" w:cstheme="minorHAnsi"/>
                <w:color w:val="000000"/>
                <w:sz w:val="16"/>
                <w:szCs w:val="16"/>
                <w:lang w:val="en-GB"/>
              </w:rPr>
              <w:t>2019</w:t>
            </w:r>
          </w:p>
        </w:tc>
        <w:tc>
          <w:tcPr>
            <w:tcW w:w="275" w:type="pct"/>
            <w:tcBorders>
              <w:top w:val="single" w:sz="8" w:space="0" w:color="808080"/>
              <w:left w:val="nil"/>
              <w:bottom w:val="single" w:sz="4" w:space="0" w:color="auto"/>
              <w:right w:val="single" w:sz="4" w:space="0" w:color="auto"/>
            </w:tcBorders>
            <w:shd w:val="clear" w:color="auto" w:fill="auto"/>
            <w:noWrap/>
            <w:vAlign w:val="center"/>
          </w:tcPr>
          <w:p w:rsidR="00286D37" w:rsidRPr="00B514FF" w:rsidRDefault="00286D37" w:rsidP="00286D37">
            <w:pPr>
              <w:spacing w:after="0" w:line="240" w:lineRule="auto"/>
              <w:jc w:val="center"/>
              <w:rPr>
                <w:rFonts w:eastAsia="Times New Roman" w:cstheme="minorHAnsi"/>
                <w:sz w:val="16"/>
                <w:szCs w:val="16"/>
                <w:lang w:val="en-GB"/>
              </w:rPr>
            </w:pPr>
            <w:r w:rsidRPr="00B514FF">
              <w:rPr>
                <w:rFonts w:eastAsia="Times New Roman" w:cstheme="minorHAnsi"/>
                <w:sz w:val="16"/>
                <w:szCs w:val="16"/>
                <w:lang w:val="en-GB"/>
              </w:rPr>
              <w:t>2019</w:t>
            </w:r>
          </w:p>
        </w:tc>
        <w:tc>
          <w:tcPr>
            <w:tcW w:w="281" w:type="pct"/>
            <w:tcBorders>
              <w:top w:val="single" w:sz="8" w:space="0" w:color="808080"/>
              <w:left w:val="nil"/>
              <w:bottom w:val="single" w:sz="4" w:space="0" w:color="auto"/>
              <w:right w:val="single" w:sz="4" w:space="0" w:color="auto"/>
            </w:tcBorders>
            <w:shd w:val="clear" w:color="auto" w:fill="auto"/>
            <w:noWrap/>
            <w:vAlign w:val="center"/>
          </w:tcPr>
          <w:p w:rsidR="00286D37" w:rsidRPr="00B514FF" w:rsidRDefault="00286D37" w:rsidP="00286D37">
            <w:pPr>
              <w:spacing w:after="0" w:line="240" w:lineRule="auto"/>
              <w:jc w:val="center"/>
              <w:rPr>
                <w:rFonts w:eastAsia="Times New Roman" w:cstheme="minorHAnsi"/>
                <w:sz w:val="16"/>
                <w:szCs w:val="16"/>
                <w:lang w:val="en-GB"/>
              </w:rPr>
            </w:pPr>
          </w:p>
        </w:tc>
        <w:tc>
          <w:tcPr>
            <w:tcW w:w="531" w:type="pct"/>
            <w:tcBorders>
              <w:top w:val="single" w:sz="8" w:space="0" w:color="808080"/>
              <w:left w:val="nil"/>
              <w:bottom w:val="single" w:sz="4" w:space="0" w:color="auto"/>
              <w:right w:val="single" w:sz="4" w:space="0" w:color="auto"/>
            </w:tcBorders>
            <w:shd w:val="clear" w:color="auto" w:fill="auto"/>
          </w:tcPr>
          <w:p w:rsidR="00286D37" w:rsidRPr="00B514FF" w:rsidRDefault="00286D37" w:rsidP="00286D37">
            <w:pPr>
              <w:spacing w:after="0" w:line="240" w:lineRule="auto"/>
              <w:jc w:val="center"/>
              <w:rPr>
                <w:rFonts w:eastAsia="Times New Roman" w:cstheme="minorHAnsi"/>
                <w:color w:val="000000"/>
                <w:sz w:val="16"/>
                <w:szCs w:val="16"/>
                <w:lang w:val="en-GB"/>
              </w:rPr>
            </w:pPr>
            <w:r w:rsidRPr="00B514FF">
              <w:rPr>
                <w:rFonts w:eastAsia="Times New Roman" w:cstheme="minorHAnsi"/>
                <w:color w:val="000000"/>
                <w:sz w:val="16"/>
                <w:szCs w:val="16"/>
                <w:lang w:val="en-GB"/>
              </w:rPr>
              <w:t>Law of Georgia on Labour Safety</w:t>
            </w:r>
          </w:p>
        </w:tc>
        <w:tc>
          <w:tcPr>
            <w:tcW w:w="480" w:type="pct"/>
            <w:tcBorders>
              <w:top w:val="single" w:sz="8" w:space="0" w:color="808080"/>
              <w:left w:val="nil"/>
              <w:bottom w:val="single" w:sz="4" w:space="0" w:color="auto"/>
              <w:right w:val="single" w:sz="4" w:space="0" w:color="auto"/>
            </w:tcBorders>
            <w:shd w:val="clear" w:color="auto" w:fill="auto"/>
            <w:vAlign w:val="center"/>
          </w:tcPr>
          <w:p w:rsidR="00286D37" w:rsidRPr="00B514FF" w:rsidRDefault="002A2677" w:rsidP="002A2677">
            <w:pPr>
              <w:spacing w:after="0" w:line="240" w:lineRule="auto"/>
              <w:jc w:val="center"/>
              <w:rPr>
                <w:rFonts w:eastAsia="Times New Roman" w:cstheme="minorHAnsi"/>
                <w:color w:val="000000"/>
                <w:sz w:val="16"/>
                <w:szCs w:val="16"/>
                <w:lang w:val="en-GB"/>
              </w:rPr>
            </w:pPr>
            <w:r w:rsidRPr="00B514FF">
              <w:rPr>
                <w:rFonts w:eastAsia="Times New Roman" w:cstheme="minorHAnsi"/>
                <w:sz w:val="16"/>
                <w:szCs w:val="16"/>
                <w:lang w:val="en-GB"/>
              </w:rPr>
              <w:t>Ministry of Internally Displaced Persons from Occupied Territories, Health, Labour and Social Affairs</w:t>
            </w:r>
          </w:p>
        </w:tc>
        <w:tc>
          <w:tcPr>
            <w:tcW w:w="630" w:type="pct"/>
            <w:tcBorders>
              <w:top w:val="single" w:sz="8" w:space="0" w:color="808080"/>
              <w:left w:val="nil"/>
              <w:bottom w:val="single" w:sz="4" w:space="0" w:color="auto"/>
              <w:right w:val="single" w:sz="4" w:space="0" w:color="auto"/>
            </w:tcBorders>
            <w:shd w:val="clear" w:color="auto" w:fill="auto"/>
            <w:noWrap/>
            <w:vAlign w:val="center"/>
          </w:tcPr>
          <w:p w:rsidR="00286D37" w:rsidRPr="00B514FF" w:rsidRDefault="002A2677" w:rsidP="00286D37">
            <w:pPr>
              <w:spacing w:after="0" w:line="240" w:lineRule="auto"/>
              <w:jc w:val="center"/>
              <w:rPr>
                <w:rFonts w:eastAsia="Times New Roman" w:cstheme="minorHAnsi"/>
                <w:sz w:val="16"/>
                <w:szCs w:val="16"/>
                <w:lang w:val="en-GB"/>
              </w:rPr>
            </w:pPr>
            <w:r w:rsidRPr="00B514FF">
              <w:rPr>
                <w:rFonts w:eastAsia="Times New Roman" w:cstheme="minorHAnsi"/>
                <w:sz w:val="16"/>
                <w:szCs w:val="16"/>
                <w:lang w:val="en-GB"/>
              </w:rPr>
              <w:t>Ministry of Justice of Georgia</w:t>
            </w:r>
          </w:p>
        </w:tc>
        <w:tc>
          <w:tcPr>
            <w:tcW w:w="425" w:type="pct"/>
            <w:tcBorders>
              <w:top w:val="single" w:sz="8" w:space="0" w:color="808080"/>
              <w:left w:val="nil"/>
              <w:bottom w:val="single" w:sz="4" w:space="0" w:color="auto"/>
              <w:right w:val="single" w:sz="4" w:space="0" w:color="auto"/>
            </w:tcBorders>
            <w:shd w:val="clear" w:color="auto" w:fill="auto"/>
            <w:noWrap/>
            <w:vAlign w:val="center"/>
          </w:tcPr>
          <w:p w:rsidR="00286D37" w:rsidRPr="00B514FF" w:rsidRDefault="00286D37" w:rsidP="00286D37">
            <w:pPr>
              <w:spacing w:after="0" w:line="240" w:lineRule="auto"/>
              <w:jc w:val="center"/>
              <w:rPr>
                <w:rFonts w:eastAsia="Times New Roman" w:cstheme="minorHAnsi"/>
                <w:sz w:val="16"/>
                <w:szCs w:val="16"/>
                <w:lang w:val="en-GB"/>
              </w:rPr>
            </w:pPr>
          </w:p>
        </w:tc>
        <w:tc>
          <w:tcPr>
            <w:tcW w:w="483" w:type="pct"/>
            <w:tcBorders>
              <w:top w:val="single" w:sz="8" w:space="0" w:color="808080"/>
              <w:left w:val="nil"/>
              <w:bottom w:val="single" w:sz="4" w:space="0" w:color="auto"/>
              <w:right w:val="single" w:sz="4" w:space="0" w:color="auto"/>
            </w:tcBorders>
            <w:shd w:val="clear" w:color="auto" w:fill="auto"/>
          </w:tcPr>
          <w:p w:rsidR="00286D37" w:rsidRPr="00B514FF" w:rsidRDefault="00286D37" w:rsidP="00286D37">
            <w:pPr>
              <w:spacing w:after="0" w:line="240" w:lineRule="auto"/>
              <w:jc w:val="center"/>
              <w:rPr>
                <w:rFonts w:eastAsia="Times New Roman" w:cstheme="minorHAnsi"/>
                <w:sz w:val="16"/>
                <w:szCs w:val="16"/>
                <w:lang w:val="en-GB"/>
              </w:rPr>
            </w:pPr>
          </w:p>
        </w:tc>
      </w:tr>
      <w:tr w:rsidR="00286D37" w:rsidRPr="00286D37" w:rsidTr="00D36342">
        <w:trPr>
          <w:trHeight w:val="2796"/>
        </w:trPr>
        <w:tc>
          <w:tcPr>
            <w:tcW w:w="743" w:type="pct"/>
            <w:tcBorders>
              <w:top w:val="nil"/>
              <w:left w:val="single" w:sz="4" w:space="0" w:color="auto"/>
              <w:bottom w:val="single" w:sz="4" w:space="0" w:color="auto"/>
              <w:right w:val="single" w:sz="4" w:space="0" w:color="auto"/>
            </w:tcBorders>
            <w:shd w:val="clear" w:color="auto" w:fill="auto"/>
            <w:hideMark/>
          </w:tcPr>
          <w:p w:rsidR="00F10E3E" w:rsidRPr="0065484C" w:rsidRDefault="00F10E3E" w:rsidP="0065484C">
            <w:pPr>
              <w:spacing w:after="0" w:line="240" w:lineRule="auto"/>
              <w:jc w:val="both"/>
              <w:rPr>
                <w:rFonts w:eastAsia="Times New Roman" w:cstheme="minorHAnsi"/>
                <w:color w:val="000000"/>
                <w:sz w:val="16"/>
                <w:szCs w:val="16"/>
                <w:lang w:val="en-GB"/>
              </w:rPr>
            </w:pPr>
            <w:r w:rsidRPr="0065484C">
              <w:rPr>
                <w:rFonts w:eastAsia="Times New Roman" w:cstheme="minorHAnsi"/>
                <w:color w:val="000000"/>
                <w:sz w:val="16"/>
                <w:szCs w:val="16"/>
                <w:lang w:val="en-GB"/>
              </w:rPr>
              <w:t>Council Directive 89/654/EEC of 30 November 1989 concerning the minimum safety and health requirements for the workplace (first individual Directive within the meaning of Article 16(1) of Directive 89/391/EEC)</w:t>
            </w:r>
          </w:p>
        </w:tc>
        <w:tc>
          <w:tcPr>
            <w:tcW w:w="342"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302"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2019, 2021</w:t>
            </w:r>
          </w:p>
        </w:tc>
        <w:tc>
          <w:tcPr>
            <w:tcW w:w="231" w:type="pct"/>
            <w:tcBorders>
              <w:top w:val="nil"/>
              <w:left w:val="nil"/>
              <w:bottom w:val="single" w:sz="4" w:space="0" w:color="auto"/>
              <w:right w:val="single" w:sz="4" w:space="0" w:color="auto"/>
            </w:tcBorders>
            <w:shd w:val="clear" w:color="000000" w:fill="FFFFFF"/>
            <w:noWrap/>
            <w:vAlign w:val="center"/>
            <w:hideMark/>
          </w:tcPr>
          <w:p w:rsidR="00F10E3E" w:rsidRPr="00286D37" w:rsidRDefault="004F3C99"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NO</w:t>
            </w:r>
          </w:p>
        </w:tc>
        <w:tc>
          <w:tcPr>
            <w:tcW w:w="277" w:type="pct"/>
            <w:tcBorders>
              <w:top w:val="nil"/>
              <w:left w:val="nil"/>
              <w:bottom w:val="single" w:sz="4" w:space="0" w:color="auto"/>
              <w:right w:val="single" w:sz="4" w:space="0" w:color="auto"/>
            </w:tcBorders>
            <w:shd w:val="clear" w:color="000000" w:fill="FFFFFF"/>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275"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281"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531" w:type="pct"/>
            <w:tcBorders>
              <w:top w:val="nil"/>
              <w:left w:val="nil"/>
              <w:bottom w:val="single" w:sz="4" w:space="0" w:color="auto"/>
              <w:right w:val="single" w:sz="4" w:space="0" w:color="auto"/>
            </w:tcBorders>
            <w:shd w:val="clear" w:color="000000" w:fill="FFFFFF"/>
            <w:noWrap/>
            <w:hideMark/>
          </w:tcPr>
          <w:p w:rsidR="00F10E3E" w:rsidRPr="00286D37" w:rsidRDefault="00F10E3E" w:rsidP="00F45891">
            <w:pPr>
              <w:spacing w:after="0" w:line="240" w:lineRule="auto"/>
              <w:jc w:val="both"/>
              <w:rPr>
                <w:rFonts w:eastAsia="Times New Roman" w:cstheme="minorHAnsi"/>
                <w:sz w:val="16"/>
                <w:szCs w:val="16"/>
                <w:lang w:val="en-GB"/>
              </w:rPr>
            </w:pPr>
          </w:p>
        </w:tc>
        <w:tc>
          <w:tcPr>
            <w:tcW w:w="480" w:type="pct"/>
            <w:tcBorders>
              <w:top w:val="nil"/>
              <w:left w:val="nil"/>
              <w:bottom w:val="single" w:sz="4" w:space="0" w:color="auto"/>
              <w:right w:val="single" w:sz="4" w:space="0" w:color="auto"/>
            </w:tcBorders>
            <w:shd w:val="clear" w:color="auto" w:fill="auto"/>
            <w:hideMark/>
          </w:tcPr>
          <w:p w:rsidR="00F10E3E" w:rsidRPr="00286D37" w:rsidRDefault="00F45891" w:rsidP="00F45891">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xml:space="preserve">Ministry of IDP from the Occupied Territories, </w:t>
            </w:r>
            <w:r w:rsidR="00286D37">
              <w:rPr>
                <w:rFonts w:eastAsia="Times New Roman" w:cstheme="minorHAnsi"/>
                <w:color w:val="000000"/>
                <w:sz w:val="16"/>
                <w:szCs w:val="16"/>
                <w:lang w:val="en-GB"/>
              </w:rPr>
              <w:t>Labour</w:t>
            </w:r>
            <w:r w:rsidRPr="00286D37">
              <w:rPr>
                <w:rFonts w:eastAsia="Times New Roman" w:cstheme="minorHAnsi"/>
                <w:color w:val="000000"/>
                <w:sz w:val="16"/>
                <w:szCs w:val="16"/>
                <w:lang w:val="en-GB"/>
              </w:rPr>
              <w:t>, Health and Social Protection of Georgia</w:t>
            </w:r>
          </w:p>
        </w:tc>
        <w:tc>
          <w:tcPr>
            <w:tcW w:w="630"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425" w:type="pct"/>
            <w:tcBorders>
              <w:top w:val="nil"/>
              <w:left w:val="nil"/>
              <w:bottom w:val="single" w:sz="4" w:space="0" w:color="auto"/>
              <w:right w:val="single" w:sz="4" w:space="0" w:color="auto"/>
            </w:tcBorders>
            <w:shd w:val="clear" w:color="auto" w:fill="auto"/>
            <w:hideMark/>
          </w:tcPr>
          <w:p w:rsidR="00F10E3E" w:rsidRPr="00286D37" w:rsidRDefault="00F10E3E" w:rsidP="00A9134A">
            <w:pPr>
              <w:spacing w:after="0" w:line="240" w:lineRule="auto"/>
              <w:jc w:val="both"/>
              <w:rPr>
                <w:rFonts w:eastAsia="Times New Roman" w:cstheme="minorHAnsi"/>
                <w:color w:val="000000"/>
                <w:sz w:val="16"/>
                <w:szCs w:val="16"/>
                <w:lang w:val="en-GB"/>
              </w:rPr>
            </w:pPr>
            <w:r w:rsidRPr="00286D37">
              <w:rPr>
                <w:rFonts w:eastAsia="Times New Roman" w:cstheme="minorHAnsi"/>
                <w:color w:val="000000"/>
                <w:sz w:val="16"/>
                <w:szCs w:val="16"/>
                <w:lang w:val="en-GB"/>
              </w:rPr>
              <w:t xml:space="preserve">For new workplaces, the provisions of Directive 89/654/EEC shall be implemented within five years of the entry into force of this Agreement, including minimum safety and health requirements laid down in Annex II to that Directive.                                                       The legislative </w:t>
            </w:r>
            <w:r w:rsidR="00A9134A" w:rsidRPr="00286D37">
              <w:rPr>
                <w:rFonts w:eastAsia="Times New Roman" w:cstheme="minorHAnsi"/>
                <w:color w:val="000000"/>
                <w:sz w:val="16"/>
                <w:szCs w:val="16"/>
                <w:lang w:val="en-GB"/>
              </w:rPr>
              <w:t>amendments</w:t>
            </w:r>
            <w:r w:rsidRPr="00286D37">
              <w:rPr>
                <w:rFonts w:eastAsia="Times New Roman" w:cstheme="minorHAnsi"/>
                <w:color w:val="000000"/>
                <w:sz w:val="16"/>
                <w:szCs w:val="16"/>
                <w:lang w:val="en-GB"/>
              </w:rPr>
              <w:t xml:space="preserve"> are prepared and ready for </w:t>
            </w:r>
            <w:r w:rsidR="00A9134A" w:rsidRPr="00286D37">
              <w:rPr>
                <w:rFonts w:eastAsia="Times New Roman" w:cstheme="minorHAnsi"/>
                <w:color w:val="000000"/>
                <w:sz w:val="16"/>
                <w:szCs w:val="16"/>
                <w:lang w:val="en-GB"/>
              </w:rPr>
              <w:t>transposition</w:t>
            </w:r>
          </w:p>
        </w:tc>
        <w:tc>
          <w:tcPr>
            <w:tcW w:w="483" w:type="pct"/>
            <w:tcBorders>
              <w:top w:val="nil"/>
              <w:left w:val="nil"/>
              <w:bottom w:val="single" w:sz="4" w:space="0" w:color="auto"/>
              <w:right w:val="single" w:sz="4" w:space="0" w:color="auto"/>
            </w:tcBorders>
          </w:tcPr>
          <w:p w:rsidR="00F10E3E" w:rsidRPr="00286D37" w:rsidRDefault="00F10E3E" w:rsidP="00A9134A">
            <w:pPr>
              <w:spacing w:after="0" w:line="240" w:lineRule="auto"/>
              <w:jc w:val="both"/>
              <w:rPr>
                <w:rFonts w:eastAsia="Times New Roman" w:cstheme="minorHAnsi"/>
                <w:color w:val="000000"/>
                <w:sz w:val="16"/>
                <w:szCs w:val="16"/>
                <w:lang w:val="en-GB"/>
              </w:rPr>
            </w:pPr>
          </w:p>
        </w:tc>
      </w:tr>
      <w:tr w:rsidR="00286D37" w:rsidRPr="00286D37" w:rsidTr="00D36342">
        <w:trPr>
          <w:trHeight w:val="3732"/>
        </w:trPr>
        <w:tc>
          <w:tcPr>
            <w:tcW w:w="743" w:type="pct"/>
            <w:tcBorders>
              <w:top w:val="nil"/>
              <w:left w:val="single" w:sz="4" w:space="0" w:color="auto"/>
              <w:bottom w:val="single" w:sz="4" w:space="0" w:color="auto"/>
              <w:right w:val="single" w:sz="4" w:space="0" w:color="auto"/>
            </w:tcBorders>
            <w:shd w:val="clear" w:color="auto" w:fill="auto"/>
            <w:hideMark/>
          </w:tcPr>
          <w:p w:rsidR="00F10E3E" w:rsidRPr="0065484C" w:rsidRDefault="00F10E3E" w:rsidP="0065484C">
            <w:pPr>
              <w:spacing w:after="0" w:line="240" w:lineRule="auto"/>
              <w:jc w:val="both"/>
              <w:rPr>
                <w:rFonts w:eastAsia="Times New Roman" w:cstheme="minorHAnsi"/>
                <w:color w:val="000000"/>
                <w:sz w:val="16"/>
                <w:szCs w:val="16"/>
                <w:lang w:val="en-GB"/>
              </w:rPr>
            </w:pPr>
            <w:r w:rsidRPr="0065484C">
              <w:rPr>
                <w:rFonts w:eastAsia="Times New Roman" w:cstheme="minorHAnsi"/>
                <w:color w:val="000000"/>
                <w:sz w:val="16"/>
                <w:szCs w:val="16"/>
                <w:lang w:val="en-GB"/>
              </w:rPr>
              <w:lastRenderedPageBreak/>
              <w:t>Directive 2009/104/EC of the European Parliament and of the Council of 16 September 2009 concerning the minimum safety and health requirements for the use of work equipment by workers at work (second individual Directive within the meaning of Article 16(1) of Directive 89/391/EEC)</w:t>
            </w:r>
          </w:p>
        </w:tc>
        <w:tc>
          <w:tcPr>
            <w:tcW w:w="342"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302"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2019, 2021</w:t>
            </w:r>
          </w:p>
        </w:tc>
        <w:tc>
          <w:tcPr>
            <w:tcW w:w="231" w:type="pct"/>
            <w:tcBorders>
              <w:top w:val="nil"/>
              <w:left w:val="nil"/>
              <w:bottom w:val="single" w:sz="4" w:space="0" w:color="auto"/>
              <w:right w:val="single" w:sz="4" w:space="0" w:color="auto"/>
            </w:tcBorders>
            <w:shd w:val="clear" w:color="000000" w:fill="FFFFFF"/>
            <w:noWrap/>
            <w:vAlign w:val="center"/>
            <w:hideMark/>
          </w:tcPr>
          <w:p w:rsidR="00F10E3E" w:rsidRPr="00286D37" w:rsidRDefault="004F3C99"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NO</w:t>
            </w:r>
          </w:p>
        </w:tc>
        <w:tc>
          <w:tcPr>
            <w:tcW w:w="277" w:type="pct"/>
            <w:tcBorders>
              <w:top w:val="nil"/>
              <w:left w:val="nil"/>
              <w:bottom w:val="single" w:sz="4" w:space="0" w:color="auto"/>
              <w:right w:val="single" w:sz="4" w:space="0" w:color="auto"/>
            </w:tcBorders>
            <w:shd w:val="clear" w:color="000000" w:fill="FFFFFF"/>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275"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281"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531" w:type="pct"/>
            <w:tcBorders>
              <w:top w:val="nil"/>
              <w:left w:val="nil"/>
              <w:bottom w:val="single" w:sz="4" w:space="0" w:color="auto"/>
              <w:right w:val="single" w:sz="4" w:space="0" w:color="auto"/>
            </w:tcBorders>
            <w:shd w:val="clear" w:color="000000" w:fill="FFFFFF"/>
            <w:noWrap/>
            <w:hideMark/>
          </w:tcPr>
          <w:p w:rsidR="00F10E3E" w:rsidRPr="00286D37" w:rsidRDefault="00F10E3E" w:rsidP="00F45891">
            <w:pPr>
              <w:spacing w:after="0" w:line="240" w:lineRule="auto"/>
              <w:jc w:val="both"/>
              <w:rPr>
                <w:rFonts w:eastAsia="Times New Roman" w:cstheme="minorHAnsi"/>
                <w:sz w:val="16"/>
                <w:szCs w:val="16"/>
                <w:lang w:val="en-GB"/>
              </w:rPr>
            </w:pPr>
          </w:p>
        </w:tc>
        <w:tc>
          <w:tcPr>
            <w:tcW w:w="480" w:type="pct"/>
            <w:tcBorders>
              <w:top w:val="nil"/>
              <w:left w:val="nil"/>
              <w:bottom w:val="single" w:sz="4" w:space="0" w:color="auto"/>
              <w:right w:val="single" w:sz="4" w:space="0" w:color="auto"/>
            </w:tcBorders>
            <w:shd w:val="clear" w:color="auto" w:fill="auto"/>
            <w:hideMark/>
          </w:tcPr>
          <w:p w:rsidR="00F10E3E" w:rsidRPr="00286D37" w:rsidRDefault="00F45891" w:rsidP="00F45891">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xml:space="preserve">Ministry of IDP from the Occupied Territories, </w:t>
            </w:r>
            <w:r w:rsidR="00286D37">
              <w:rPr>
                <w:rFonts w:eastAsia="Times New Roman" w:cstheme="minorHAnsi"/>
                <w:color w:val="000000"/>
                <w:sz w:val="16"/>
                <w:szCs w:val="16"/>
                <w:lang w:val="en-GB"/>
              </w:rPr>
              <w:t>Labour</w:t>
            </w:r>
            <w:r w:rsidRPr="00286D37">
              <w:rPr>
                <w:rFonts w:eastAsia="Times New Roman" w:cstheme="minorHAnsi"/>
                <w:color w:val="000000"/>
                <w:sz w:val="16"/>
                <w:szCs w:val="16"/>
                <w:lang w:val="en-GB"/>
              </w:rPr>
              <w:t>, Health and Social Protection of Georgia</w:t>
            </w:r>
          </w:p>
        </w:tc>
        <w:tc>
          <w:tcPr>
            <w:tcW w:w="630"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425" w:type="pct"/>
            <w:tcBorders>
              <w:top w:val="nil"/>
              <w:left w:val="nil"/>
              <w:bottom w:val="single" w:sz="4" w:space="0" w:color="auto"/>
              <w:right w:val="single" w:sz="4" w:space="0" w:color="auto"/>
            </w:tcBorders>
            <w:shd w:val="clear" w:color="auto" w:fill="auto"/>
            <w:hideMark/>
          </w:tcPr>
          <w:p w:rsidR="00F10E3E" w:rsidRPr="00286D37" w:rsidRDefault="00F10E3E" w:rsidP="00A9134A">
            <w:pPr>
              <w:spacing w:after="0" w:line="240" w:lineRule="auto"/>
              <w:jc w:val="both"/>
              <w:rPr>
                <w:rFonts w:eastAsia="Times New Roman" w:cstheme="minorHAnsi"/>
                <w:color w:val="000000"/>
                <w:sz w:val="16"/>
                <w:szCs w:val="16"/>
                <w:lang w:val="en-GB"/>
              </w:rPr>
            </w:pPr>
            <w:r w:rsidRPr="00286D37">
              <w:rPr>
                <w:rFonts w:eastAsia="Times New Roman" w:cstheme="minorHAnsi"/>
                <w:color w:val="000000"/>
                <w:sz w:val="16"/>
                <w:szCs w:val="16"/>
                <w:lang w:val="en-GB"/>
              </w:rPr>
              <w:t xml:space="preserve">For workplaces already in use at the moment of entry into force of this Agreement, that Directive's provisions shall be implemented within seven years of the entry into force of this Agreement, including minimum safety and health requirements laid down in Annex II to that Directive.                                                                                       The legislative </w:t>
            </w:r>
            <w:r w:rsidR="00A9134A" w:rsidRPr="00286D37">
              <w:rPr>
                <w:rFonts w:eastAsia="Times New Roman" w:cstheme="minorHAnsi"/>
                <w:color w:val="000000"/>
                <w:sz w:val="16"/>
                <w:szCs w:val="16"/>
                <w:lang w:val="en-GB"/>
              </w:rPr>
              <w:t>amendments</w:t>
            </w:r>
            <w:r w:rsidRPr="00286D37">
              <w:rPr>
                <w:rFonts w:eastAsia="Times New Roman" w:cstheme="minorHAnsi"/>
                <w:color w:val="000000"/>
                <w:sz w:val="16"/>
                <w:szCs w:val="16"/>
                <w:lang w:val="en-GB"/>
              </w:rPr>
              <w:t xml:space="preserve"> are prepared and ready for </w:t>
            </w:r>
            <w:r w:rsidR="00A9134A" w:rsidRPr="00286D37">
              <w:rPr>
                <w:rFonts w:eastAsia="Times New Roman" w:cstheme="minorHAnsi"/>
                <w:color w:val="000000"/>
                <w:sz w:val="16"/>
                <w:szCs w:val="16"/>
                <w:lang w:val="en-GB"/>
              </w:rPr>
              <w:t>transposition</w:t>
            </w:r>
          </w:p>
        </w:tc>
        <w:tc>
          <w:tcPr>
            <w:tcW w:w="483" w:type="pct"/>
            <w:tcBorders>
              <w:top w:val="nil"/>
              <w:left w:val="nil"/>
              <w:bottom w:val="single" w:sz="4" w:space="0" w:color="auto"/>
              <w:right w:val="single" w:sz="4" w:space="0" w:color="auto"/>
            </w:tcBorders>
          </w:tcPr>
          <w:p w:rsidR="00F10E3E" w:rsidRPr="00286D37" w:rsidRDefault="00F10E3E" w:rsidP="00A9134A">
            <w:pPr>
              <w:spacing w:after="0" w:line="240" w:lineRule="auto"/>
              <w:jc w:val="both"/>
              <w:rPr>
                <w:rFonts w:eastAsia="Times New Roman" w:cstheme="minorHAnsi"/>
                <w:color w:val="000000"/>
                <w:sz w:val="16"/>
                <w:szCs w:val="16"/>
                <w:lang w:val="en-GB"/>
              </w:rPr>
            </w:pPr>
          </w:p>
        </w:tc>
      </w:tr>
      <w:tr w:rsidR="00286D37" w:rsidRPr="00286D37" w:rsidTr="00D36342">
        <w:trPr>
          <w:trHeight w:val="3428"/>
        </w:trPr>
        <w:tc>
          <w:tcPr>
            <w:tcW w:w="743" w:type="pct"/>
            <w:tcBorders>
              <w:top w:val="nil"/>
              <w:left w:val="single" w:sz="4" w:space="0" w:color="auto"/>
              <w:bottom w:val="single" w:sz="4" w:space="0" w:color="auto"/>
              <w:right w:val="single" w:sz="4" w:space="0" w:color="auto"/>
            </w:tcBorders>
            <w:shd w:val="clear" w:color="auto" w:fill="auto"/>
            <w:hideMark/>
          </w:tcPr>
          <w:p w:rsidR="00F10E3E" w:rsidRPr="0065484C" w:rsidRDefault="00F10E3E" w:rsidP="0065484C">
            <w:pPr>
              <w:spacing w:after="0" w:line="240" w:lineRule="auto"/>
              <w:jc w:val="both"/>
              <w:rPr>
                <w:rFonts w:eastAsia="Times New Roman" w:cstheme="minorHAnsi"/>
                <w:color w:val="000000"/>
                <w:sz w:val="16"/>
                <w:szCs w:val="16"/>
                <w:lang w:val="en-GB"/>
              </w:rPr>
            </w:pPr>
            <w:r w:rsidRPr="0065484C">
              <w:rPr>
                <w:rFonts w:eastAsia="Times New Roman" w:cstheme="minorHAnsi"/>
                <w:color w:val="000000"/>
                <w:sz w:val="16"/>
                <w:szCs w:val="16"/>
                <w:lang w:val="en-GB"/>
              </w:rPr>
              <w:t>Council Directive 89/656/EEC of 30 November 1989 on the minimum health and safety requirements for the use by workers of personal protective equipment at the workplace (third individual Directive within the meaning of Article 16(1) of Directive 89/391/EEC)</w:t>
            </w:r>
          </w:p>
        </w:tc>
        <w:tc>
          <w:tcPr>
            <w:tcW w:w="342"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302"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2020</w:t>
            </w:r>
          </w:p>
        </w:tc>
        <w:tc>
          <w:tcPr>
            <w:tcW w:w="231" w:type="pct"/>
            <w:tcBorders>
              <w:top w:val="nil"/>
              <w:left w:val="nil"/>
              <w:bottom w:val="single" w:sz="4" w:space="0" w:color="auto"/>
              <w:right w:val="single" w:sz="4" w:space="0" w:color="auto"/>
            </w:tcBorders>
            <w:shd w:val="clear" w:color="000000" w:fill="FFFFFF"/>
            <w:noWrap/>
            <w:vAlign w:val="center"/>
            <w:hideMark/>
          </w:tcPr>
          <w:p w:rsidR="00F10E3E" w:rsidRPr="00286D37" w:rsidRDefault="004F3C99"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NO</w:t>
            </w:r>
          </w:p>
        </w:tc>
        <w:tc>
          <w:tcPr>
            <w:tcW w:w="277" w:type="pct"/>
            <w:tcBorders>
              <w:top w:val="nil"/>
              <w:left w:val="nil"/>
              <w:bottom w:val="single" w:sz="4" w:space="0" w:color="auto"/>
              <w:right w:val="single" w:sz="4" w:space="0" w:color="auto"/>
            </w:tcBorders>
            <w:shd w:val="clear" w:color="000000" w:fill="FFFFFF"/>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275"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281"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531" w:type="pct"/>
            <w:tcBorders>
              <w:top w:val="nil"/>
              <w:left w:val="nil"/>
              <w:bottom w:val="single" w:sz="4" w:space="0" w:color="auto"/>
              <w:right w:val="single" w:sz="4" w:space="0" w:color="auto"/>
            </w:tcBorders>
            <w:shd w:val="clear" w:color="000000" w:fill="FFFFFF"/>
            <w:noWrap/>
            <w:hideMark/>
          </w:tcPr>
          <w:p w:rsidR="00F10E3E" w:rsidRPr="00286D37" w:rsidRDefault="00F10E3E" w:rsidP="00F45891">
            <w:pPr>
              <w:spacing w:after="0" w:line="240" w:lineRule="auto"/>
              <w:jc w:val="both"/>
              <w:rPr>
                <w:rFonts w:eastAsia="Times New Roman" w:cstheme="minorHAnsi"/>
                <w:sz w:val="16"/>
                <w:szCs w:val="16"/>
                <w:lang w:val="en-GB"/>
              </w:rPr>
            </w:pPr>
          </w:p>
        </w:tc>
        <w:tc>
          <w:tcPr>
            <w:tcW w:w="480" w:type="pct"/>
            <w:tcBorders>
              <w:top w:val="nil"/>
              <w:left w:val="nil"/>
              <w:bottom w:val="single" w:sz="4" w:space="0" w:color="auto"/>
              <w:right w:val="single" w:sz="4" w:space="0" w:color="auto"/>
            </w:tcBorders>
            <w:shd w:val="clear" w:color="auto" w:fill="auto"/>
            <w:hideMark/>
          </w:tcPr>
          <w:p w:rsidR="00F10E3E" w:rsidRPr="00286D37" w:rsidRDefault="00F45891" w:rsidP="00F45891">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xml:space="preserve">Ministry of IDP from the Occupied Territories, </w:t>
            </w:r>
            <w:r w:rsidR="00286D37">
              <w:rPr>
                <w:rFonts w:eastAsia="Times New Roman" w:cstheme="minorHAnsi"/>
                <w:color w:val="000000"/>
                <w:sz w:val="16"/>
                <w:szCs w:val="16"/>
                <w:lang w:val="en-GB"/>
              </w:rPr>
              <w:t>Labour</w:t>
            </w:r>
            <w:r w:rsidRPr="00286D37">
              <w:rPr>
                <w:rFonts w:eastAsia="Times New Roman" w:cstheme="minorHAnsi"/>
                <w:color w:val="000000"/>
                <w:sz w:val="16"/>
                <w:szCs w:val="16"/>
                <w:lang w:val="en-GB"/>
              </w:rPr>
              <w:t>, Health and Social Protection of Georgia</w:t>
            </w:r>
          </w:p>
        </w:tc>
        <w:tc>
          <w:tcPr>
            <w:tcW w:w="630"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425" w:type="pct"/>
            <w:tcBorders>
              <w:top w:val="nil"/>
              <w:left w:val="nil"/>
              <w:bottom w:val="single" w:sz="4" w:space="0" w:color="auto"/>
              <w:right w:val="single" w:sz="4" w:space="0" w:color="auto"/>
            </w:tcBorders>
            <w:shd w:val="clear" w:color="auto" w:fill="auto"/>
            <w:hideMark/>
          </w:tcPr>
          <w:p w:rsidR="00F10E3E" w:rsidRPr="00286D37" w:rsidRDefault="00F10E3E" w:rsidP="00A9134A">
            <w:pPr>
              <w:spacing w:after="0" w:line="240" w:lineRule="auto"/>
              <w:jc w:val="both"/>
              <w:rPr>
                <w:rFonts w:eastAsia="Times New Roman" w:cstheme="minorHAnsi"/>
                <w:color w:val="000000"/>
                <w:sz w:val="16"/>
                <w:szCs w:val="16"/>
                <w:lang w:val="en-GB"/>
              </w:rPr>
            </w:pPr>
            <w:r w:rsidRPr="00286D37">
              <w:rPr>
                <w:rFonts w:eastAsia="Times New Roman" w:cstheme="minorHAnsi"/>
                <w:color w:val="000000"/>
                <w:sz w:val="16"/>
                <w:szCs w:val="16"/>
                <w:lang w:val="en-GB"/>
              </w:rPr>
              <w:t>For new workplaces, the provisions of Directive 2009/104/EC shall be implemented within five years of the entry into force of this Agreement, including minimum safety and health requirements laid down in Annex II to that Directive.</w:t>
            </w:r>
          </w:p>
        </w:tc>
        <w:tc>
          <w:tcPr>
            <w:tcW w:w="483" w:type="pct"/>
            <w:tcBorders>
              <w:top w:val="nil"/>
              <w:left w:val="nil"/>
              <w:bottom w:val="single" w:sz="4" w:space="0" w:color="auto"/>
              <w:right w:val="single" w:sz="4" w:space="0" w:color="auto"/>
            </w:tcBorders>
          </w:tcPr>
          <w:p w:rsidR="00F10E3E" w:rsidRPr="00286D37" w:rsidRDefault="00F10E3E" w:rsidP="00A9134A">
            <w:pPr>
              <w:spacing w:after="0" w:line="240" w:lineRule="auto"/>
              <w:jc w:val="both"/>
              <w:rPr>
                <w:rFonts w:eastAsia="Times New Roman" w:cstheme="minorHAnsi"/>
                <w:color w:val="000000"/>
                <w:sz w:val="16"/>
                <w:szCs w:val="16"/>
                <w:lang w:val="en-GB"/>
              </w:rPr>
            </w:pPr>
          </w:p>
        </w:tc>
      </w:tr>
      <w:tr w:rsidR="00286D37" w:rsidRPr="00286D37" w:rsidTr="00D36342">
        <w:trPr>
          <w:trHeight w:val="4668"/>
        </w:trPr>
        <w:tc>
          <w:tcPr>
            <w:tcW w:w="743" w:type="pct"/>
            <w:tcBorders>
              <w:top w:val="nil"/>
              <w:left w:val="single" w:sz="4" w:space="0" w:color="auto"/>
              <w:bottom w:val="single" w:sz="4" w:space="0" w:color="auto"/>
              <w:right w:val="single" w:sz="4" w:space="0" w:color="auto"/>
            </w:tcBorders>
            <w:shd w:val="clear" w:color="auto" w:fill="auto"/>
            <w:hideMark/>
          </w:tcPr>
          <w:p w:rsidR="00F10E3E" w:rsidRPr="0065484C" w:rsidRDefault="00F10E3E" w:rsidP="0065484C">
            <w:pPr>
              <w:spacing w:after="0" w:line="240" w:lineRule="auto"/>
              <w:jc w:val="both"/>
              <w:rPr>
                <w:rFonts w:eastAsia="Times New Roman" w:cstheme="minorHAnsi"/>
                <w:color w:val="000000"/>
                <w:sz w:val="16"/>
                <w:szCs w:val="16"/>
                <w:lang w:val="en-GB"/>
              </w:rPr>
            </w:pPr>
            <w:r w:rsidRPr="0065484C">
              <w:rPr>
                <w:rFonts w:eastAsia="Times New Roman" w:cstheme="minorHAnsi"/>
                <w:color w:val="000000"/>
                <w:sz w:val="16"/>
                <w:szCs w:val="16"/>
                <w:lang w:val="en-GB"/>
              </w:rPr>
              <w:lastRenderedPageBreak/>
              <w:t>Council Directive 92/57/EEC of 24 June 1992 on the implementation of minimum safety and health requirements at temporary or mobile construction sites (eight individual Directive within the meaning of Article 16(1) of Directive 89/391/EEC)</w:t>
            </w:r>
          </w:p>
        </w:tc>
        <w:tc>
          <w:tcPr>
            <w:tcW w:w="342"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302"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2021</w:t>
            </w:r>
          </w:p>
        </w:tc>
        <w:tc>
          <w:tcPr>
            <w:tcW w:w="231" w:type="pct"/>
            <w:tcBorders>
              <w:top w:val="nil"/>
              <w:left w:val="nil"/>
              <w:bottom w:val="single" w:sz="4" w:space="0" w:color="auto"/>
              <w:right w:val="single" w:sz="4" w:space="0" w:color="auto"/>
            </w:tcBorders>
            <w:shd w:val="clear" w:color="000000" w:fill="FFFFFF"/>
            <w:noWrap/>
            <w:vAlign w:val="center"/>
            <w:hideMark/>
          </w:tcPr>
          <w:p w:rsidR="00F10E3E" w:rsidRPr="00286D37" w:rsidRDefault="004F3C99"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NO</w:t>
            </w:r>
          </w:p>
        </w:tc>
        <w:tc>
          <w:tcPr>
            <w:tcW w:w="277" w:type="pct"/>
            <w:tcBorders>
              <w:top w:val="nil"/>
              <w:left w:val="nil"/>
              <w:bottom w:val="single" w:sz="4" w:space="0" w:color="auto"/>
              <w:right w:val="single" w:sz="4" w:space="0" w:color="auto"/>
            </w:tcBorders>
            <w:shd w:val="clear" w:color="000000" w:fill="FFFFFF"/>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275"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281"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531" w:type="pct"/>
            <w:tcBorders>
              <w:top w:val="nil"/>
              <w:left w:val="nil"/>
              <w:bottom w:val="single" w:sz="4" w:space="0" w:color="auto"/>
              <w:right w:val="single" w:sz="4" w:space="0" w:color="auto"/>
            </w:tcBorders>
            <w:shd w:val="clear" w:color="000000" w:fill="FFFFFF"/>
            <w:noWrap/>
            <w:hideMark/>
          </w:tcPr>
          <w:p w:rsidR="00F10E3E" w:rsidRPr="00286D37" w:rsidRDefault="00F10E3E" w:rsidP="00F45891">
            <w:pPr>
              <w:spacing w:after="0" w:line="240" w:lineRule="auto"/>
              <w:jc w:val="both"/>
              <w:rPr>
                <w:rFonts w:eastAsia="Times New Roman" w:cstheme="minorHAnsi"/>
                <w:sz w:val="16"/>
                <w:szCs w:val="16"/>
                <w:lang w:val="en-GB"/>
              </w:rPr>
            </w:pPr>
          </w:p>
        </w:tc>
        <w:tc>
          <w:tcPr>
            <w:tcW w:w="480" w:type="pct"/>
            <w:tcBorders>
              <w:top w:val="nil"/>
              <w:left w:val="nil"/>
              <w:bottom w:val="single" w:sz="4" w:space="0" w:color="auto"/>
              <w:right w:val="single" w:sz="4" w:space="0" w:color="auto"/>
            </w:tcBorders>
            <w:shd w:val="clear" w:color="auto" w:fill="auto"/>
            <w:hideMark/>
          </w:tcPr>
          <w:p w:rsidR="00F10E3E" w:rsidRPr="00286D37" w:rsidRDefault="00F45891" w:rsidP="00F45891">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xml:space="preserve">Ministry of IDP from the Occupied Territories, </w:t>
            </w:r>
            <w:r w:rsidR="00286D37">
              <w:rPr>
                <w:rFonts w:eastAsia="Times New Roman" w:cstheme="minorHAnsi"/>
                <w:color w:val="000000"/>
                <w:sz w:val="16"/>
                <w:szCs w:val="16"/>
                <w:lang w:val="en-GB"/>
              </w:rPr>
              <w:t>Labour</w:t>
            </w:r>
            <w:r w:rsidRPr="00286D37">
              <w:rPr>
                <w:rFonts w:eastAsia="Times New Roman" w:cstheme="minorHAnsi"/>
                <w:color w:val="000000"/>
                <w:sz w:val="16"/>
                <w:szCs w:val="16"/>
                <w:lang w:val="en-GB"/>
              </w:rPr>
              <w:t>, Health and Social Protection of Georgia</w:t>
            </w:r>
          </w:p>
        </w:tc>
        <w:tc>
          <w:tcPr>
            <w:tcW w:w="630"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425" w:type="pct"/>
            <w:tcBorders>
              <w:top w:val="nil"/>
              <w:left w:val="nil"/>
              <w:bottom w:val="single" w:sz="4" w:space="0" w:color="auto"/>
              <w:right w:val="single" w:sz="4" w:space="0" w:color="auto"/>
            </w:tcBorders>
            <w:shd w:val="clear" w:color="auto" w:fill="auto"/>
            <w:hideMark/>
          </w:tcPr>
          <w:p w:rsidR="00F10E3E" w:rsidRPr="00286D37" w:rsidRDefault="00F10E3E" w:rsidP="00A9134A">
            <w:pPr>
              <w:spacing w:after="0" w:line="240" w:lineRule="auto"/>
              <w:jc w:val="both"/>
              <w:rPr>
                <w:rFonts w:eastAsia="Times New Roman" w:cstheme="minorHAnsi"/>
                <w:color w:val="000000"/>
                <w:sz w:val="16"/>
                <w:szCs w:val="16"/>
                <w:lang w:val="en-GB"/>
              </w:rPr>
            </w:pPr>
            <w:r w:rsidRPr="00286D37">
              <w:rPr>
                <w:rFonts w:eastAsia="Times New Roman" w:cstheme="minorHAnsi"/>
                <w:color w:val="000000"/>
                <w:sz w:val="16"/>
                <w:szCs w:val="16"/>
                <w:lang w:val="en-GB"/>
              </w:rPr>
              <w:t xml:space="preserve">For workplaces already in use at the moment of entry into force of this Agreement, that Directive's provisions shall be implemented within seven years of the entry into force of this Agreement, including minimum safety and health requirements laid down in Annex I to that Directive.                                                                                The legislative </w:t>
            </w:r>
            <w:r w:rsidR="00A9134A" w:rsidRPr="00286D37">
              <w:rPr>
                <w:rFonts w:eastAsia="Times New Roman" w:cstheme="minorHAnsi"/>
                <w:color w:val="000000"/>
                <w:sz w:val="16"/>
                <w:szCs w:val="16"/>
                <w:lang w:val="en-GB"/>
              </w:rPr>
              <w:t>amendments</w:t>
            </w:r>
            <w:r w:rsidRPr="00286D37">
              <w:rPr>
                <w:rFonts w:eastAsia="Times New Roman" w:cstheme="minorHAnsi"/>
                <w:color w:val="000000"/>
                <w:sz w:val="16"/>
                <w:szCs w:val="16"/>
                <w:lang w:val="en-GB"/>
              </w:rPr>
              <w:t xml:space="preserve"> are prepared and ready for </w:t>
            </w:r>
            <w:r w:rsidR="00A9134A" w:rsidRPr="00286D37">
              <w:rPr>
                <w:rFonts w:eastAsia="Times New Roman" w:cstheme="minorHAnsi"/>
                <w:color w:val="000000"/>
                <w:sz w:val="16"/>
                <w:szCs w:val="16"/>
                <w:lang w:val="en-GB"/>
              </w:rPr>
              <w:t>transposition</w:t>
            </w:r>
          </w:p>
        </w:tc>
        <w:tc>
          <w:tcPr>
            <w:tcW w:w="483" w:type="pct"/>
            <w:tcBorders>
              <w:top w:val="nil"/>
              <w:left w:val="nil"/>
              <w:bottom w:val="single" w:sz="4" w:space="0" w:color="auto"/>
              <w:right w:val="single" w:sz="4" w:space="0" w:color="auto"/>
            </w:tcBorders>
          </w:tcPr>
          <w:p w:rsidR="00F10E3E" w:rsidRPr="00286D37" w:rsidRDefault="00F10E3E" w:rsidP="00A9134A">
            <w:pPr>
              <w:spacing w:after="0" w:line="240" w:lineRule="auto"/>
              <w:jc w:val="both"/>
              <w:rPr>
                <w:rFonts w:eastAsia="Times New Roman" w:cstheme="minorHAnsi"/>
                <w:color w:val="000000"/>
                <w:sz w:val="16"/>
                <w:szCs w:val="16"/>
                <w:lang w:val="en-GB"/>
              </w:rPr>
            </w:pPr>
          </w:p>
        </w:tc>
      </w:tr>
      <w:tr w:rsidR="00286D37" w:rsidRPr="00286D37" w:rsidTr="00D36342">
        <w:trPr>
          <w:trHeight w:val="818"/>
        </w:trPr>
        <w:tc>
          <w:tcPr>
            <w:tcW w:w="743" w:type="pct"/>
            <w:tcBorders>
              <w:top w:val="nil"/>
              <w:left w:val="single" w:sz="4" w:space="0" w:color="auto"/>
              <w:bottom w:val="single" w:sz="4" w:space="0" w:color="auto"/>
              <w:right w:val="single" w:sz="4" w:space="0" w:color="auto"/>
            </w:tcBorders>
            <w:shd w:val="clear" w:color="auto" w:fill="auto"/>
            <w:hideMark/>
          </w:tcPr>
          <w:p w:rsidR="00F10E3E" w:rsidRPr="0065484C" w:rsidRDefault="00F10E3E" w:rsidP="0065484C">
            <w:pPr>
              <w:spacing w:after="0" w:line="240" w:lineRule="auto"/>
              <w:jc w:val="both"/>
              <w:rPr>
                <w:rFonts w:eastAsia="Times New Roman" w:cstheme="minorHAnsi"/>
                <w:color w:val="000000"/>
                <w:sz w:val="16"/>
                <w:szCs w:val="16"/>
                <w:lang w:val="en-GB"/>
              </w:rPr>
            </w:pPr>
            <w:r w:rsidRPr="0065484C">
              <w:rPr>
                <w:rFonts w:eastAsia="Times New Roman" w:cstheme="minorHAnsi"/>
                <w:color w:val="000000"/>
                <w:sz w:val="16"/>
                <w:szCs w:val="16"/>
                <w:lang w:val="en-GB"/>
              </w:rPr>
              <w:t>Directive 2009/148/EC of the European Parliament and of the Council of 30 November 2009 on the protection of workers from the risks related to exposure to asbestos at work</w:t>
            </w:r>
          </w:p>
        </w:tc>
        <w:tc>
          <w:tcPr>
            <w:tcW w:w="342"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302"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2022</w:t>
            </w:r>
          </w:p>
        </w:tc>
        <w:tc>
          <w:tcPr>
            <w:tcW w:w="231" w:type="pct"/>
            <w:tcBorders>
              <w:top w:val="nil"/>
              <w:left w:val="nil"/>
              <w:bottom w:val="single" w:sz="4" w:space="0" w:color="auto"/>
              <w:right w:val="single" w:sz="4" w:space="0" w:color="auto"/>
            </w:tcBorders>
            <w:shd w:val="clear" w:color="000000" w:fill="FFFFFF"/>
            <w:noWrap/>
            <w:vAlign w:val="center"/>
            <w:hideMark/>
          </w:tcPr>
          <w:p w:rsidR="00F10E3E" w:rsidRPr="00286D37" w:rsidRDefault="004F3C99"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NO</w:t>
            </w:r>
          </w:p>
        </w:tc>
        <w:tc>
          <w:tcPr>
            <w:tcW w:w="277" w:type="pct"/>
            <w:tcBorders>
              <w:top w:val="nil"/>
              <w:left w:val="nil"/>
              <w:bottom w:val="single" w:sz="4" w:space="0" w:color="auto"/>
              <w:right w:val="single" w:sz="4" w:space="0" w:color="auto"/>
            </w:tcBorders>
            <w:shd w:val="clear" w:color="000000" w:fill="FFFFFF"/>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275"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281"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531" w:type="pct"/>
            <w:tcBorders>
              <w:top w:val="nil"/>
              <w:left w:val="nil"/>
              <w:bottom w:val="single" w:sz="4" w:space="0" w:color="auto"/>
              <w:right w:val="single" w:sz="4" w:space="0" w:color="auto"/>
            </w:tcBorders>
            <w:shd w:val="clear" w:color="000000" w:fill="FFFFFF"/>
            <w:noWrap/>
            <w:hideMark/>
          </w:tcPr>
          <w:p w:rsidR="00F10E3E" w:rsidRPr="00286D37" w:rsidRDefault="00F10E3E" w:rsidP="00F45891">
            <w:pPr>
              <w:spacing w:after="0" w:line="240" w:lineRule="auto"/>
              <w:jc w:val="both"/>
              <w:rPr>
                <w:rFonts w:eastAsia="Times New Roman" w:cstheme="minorHAnsi"/>
                <w:sz w:val="16"/>
                <w:szCs w:val="16"/>
                <w:lang w:val="en-GB"/>
              </w:rPr>
            </w:pPr>
          </w:p>
        </w:tc>
        <w:tc>
          <w:tcPr>
            <w:tcW w:w="480" w:type="pct"/>
            <w:tcBorders>
              <w:top w:val="nil"/>
              <w:left w:val="nil"/>
              <w:bottom w:val="single" w:sz="4" w:space="0" w:color="auto"/>
              <w:right w:val="single" w:sz="4" w:space="0" w:color="auto"/>
            </w:tcBorders>
            <w:shd w:val="clear" w:color="auto" w:fill="auto"/>
            <w:hideMark/>
          </w:tcPr>
          <w:p w:rsidR="00F10E3E" w:rsidRPr="00286D37" w:rsidRDefault="00F45891" w:rsidP="00F45891">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xml:space="preserve">Ministry of IDP from the Occupied Territories, </w:t>
            </w:r>
            <w:r w:rsidR="00286D37">
              <w:rPr>
                <w:rFonts w:eastAsia="Times New Roman" w:cstheme="minorHAnsi"/>
                <w:color w:val="000000"/>
                <w:sz w:val="16"/>
                <w:szCs w:val="16"/>
                <w:lang w:val="en-GB"/>
              </w:rPr>
              <w:t>Labour</w:t>
            </w:r>
            <w:r w:rsidRPr="00286D37">
              <w:rPr>
                <w:rFonts w:eastAsia="Times New Roman" w:cstheme="minorHAnsi"/>
                <w:color w:val="000000"/>
                <w:sz w:val="16"/>
                <w:szCs w:val="16"/>
                <w:lang w:val="en-GB"/>
              </w:rPr>
              <w:t>, Health and Social Protection of Georgia</w:t>
            </w:r>
          </w:p>
        </w:tc>
        <w:tc>
          <w:tcPr>
            <w:tcW w:w="630"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425" w:type="pct"/>
            <w:tcBorders>
              <w:top w:val="nil"/>
              <w:left w:val="nil"/>
              <w:bottom w:val="single" w:sz="4" w:space="0" w:color="auto"/>
              <w:right w:val="single" w:sz="4" w:space="0" w:color="auto"/>
            </w:tcBorders>
            <w:shd w:val="clear" w:color="000000" w:fill="FFFFFF"/>
            <w:noWrap/>
            <w:hideMark/>
          </w:tcPr>
          <w:p w:rsidR="00F10E3E" w:rsidRPr="00286D37" w:rsidRDefault="00F10E3E" w:rsidP="00A9134A">
            <w:pPr>
              <w:spacing w:after="0" w:line="240" w:lineRule="auto"/>
              <w:jc w:val="both"/>
              <w:rPr>
                <w:rFonts w:eastAsia="Times New Roman" w:cstheme="minorHAnsi"/>
                <w:sz w:val="16"/>
                <w:szCs w:val="16"/>
                <w:lang w:val="en-GB"/>
              </w:rPr>
            </w:pPr>
          </w:p>
        </w:tc>
        <w:tc>
          <w:tcPr>
            <w:tcW w:w="483" w:type="pct"/>
            <w:tcBorders>
              <w:top w:val="nil"/>
              <w:left w:val="nil"/>
              <w:bottom w:val="single" w:sz="4" w:space="0" w:color="auto"/>
              <w:right w:val="single" w:sz="4" w:space="0" w:color="auto"/>
            </w:tcBorders>
            <w:shd w:val="clear" w:color="000000" w:fill="FFFFFF"/>
          </w:tcPr>
          <w:p w:rsidR="00F10E3E" w:rsidRPr="00286D37" w:rsidRDefault="00F10E3E" w:rsidP="00A9134A">
            <w:pPr>
              <w:spacing w:after="0" w:line="240" w:lineRule="auto"/>
              <w:jc w:val="both"/>
              <w:rPr>
                <w:rFonts w:eastAsia="Times New Roman" w:cstheme="minorHAnsi"/>
                <w:sz w:val="16"/>
                <w:szCs w:val="16"/>
                <w:lang w:val="en-GB"/>
              </w:rPr>
            </w:pPr>
          </w:p>
        </w:tc>
      </w:tr>
      <w:tr w:rsidR="00286D37" w:rsidRPr="00286D37" w:rsidTr="00D36342">
        <w:trPr>
          <w:trHeight w:val="1538"/>
        </w:trPr>
        <w:tc>
          <w:tcPr>
            <w:tcW w:w="743" w:type="pct"/>
            <w:tcBorders>
              <w:top w:val="nil"/>
              <w:left w:val="single" w:sz="4" w:space="0" w:color="auto"/>
              <w:bottom w:val="single" w:sz="4" w:space="0" w:color="auto"/>
              <w:right w:val="single" w:sz="4" w:space="0" w:color="auto"/>
            </w:tcBorders>
            <w:shd w:val="clear" w:color="auto" w:fill="auto"/>
            <w:hideMark/>
          </w:tcPr>
          <w:p w:rsidR="00F10E3E" w:rsidRPr="0065484C" w:rsidRDefault="00F10E3E" w:rsidP="0065484C">
            <w:pPr>
              <w:spacing w:after="0" w:line="240" w:lineRule="auto"/>
              <w:jc w:val="both"/>
              <w:rPr>
                <w:rFonts w:eastAsia="Times New Roman" w:cstheme="minorHAnsi"/>
                <w:color w:val="000000"/>
                <w:sz w:val="16"/>
                <w:szCs w:val="16"/>
                <w:lang w:val="en-GB"/>
              </w:rPr>
            </w:pPr>
            <w:r w:rsidRPr="0065484C">
              <w:rPr>
                <w:rFonts w:eastAsia="Times New Roman" w:cstheme="minorHAnsi"/>
                <w:color w:val="000000"/>
                <w:sz w:val="16"/>
                <w:szCs w:val="16"/>
                <w:lang w:val="en-GB"/>
              </w:rPr>
              <w:t>Directive 2004/37/EC of the European Parliament and of the Council of 29 April 2004 on the protection of workers from the risks related to exposure to carcinogens or mutagens at work (sixth individual Directive within the meaning of Article 16(1) of Directive 89/391/EEC)</w:t>
            </w:r>
          </w:p>
        </w:tc>
        <w:tc>
          <w:tcPr>
            <w:tcW w:w="342"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302"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2023</w:t>
            </w:r>
          </w:p>
        </w:tc>
        <w:tc>
          <w:tcPr>
            <w:tcW w:w="231" w:type="pct"/>
            <w:tcBorders>
              <w:top w:val="nil"/>
              <w:left w:val="nil"/>
              <w:bottom w:val="single" w:sz="4" w:space="0" w:color="auto"/>
              <w:right w:val="single" w:sz="4" w:space="0" w:color="auto"/>
            </w:tcBorders>
            <w:shd w:val="clear" w:color="000000" w:fill="FFFFFF"/>
            <w:noWrap/>
            <w:vAlign w:val="center"/>
            <w:hideMark/>
          </w:tcPr>
          <w:p w:rsidR="00F10E3E" w:rsidRPr="00286D37" w:rsidRDefault="004F3C99"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NO</w:t>
            </w:r>
          </w:p>
        </w:tc>
        <w:tc>
          <w:tcPr>
            <w:tcW w:w="277" w:type="pct"/>
            <w:tcBorders>
              <w:top w:val="nil"/>
              <w:left w:val="nil"/>
              <w:bottom w:val="single" w:sz="4" w:space="0" w:color="auto"/>
              <w:right w:val="single" w:sz="4" w:space="0" w:color="auto"/>
            </w:tcBorders>
            <w:shd w:val="clear" w:color="000000" w:fill="FFFFFF"/>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275"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281"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531" w:type="pct"/>
            <w:tcBorders>
              <w:top w:val="nil"/>
              <w:left w:val="nil"/>
              <w:bottom w:val="single" w:sz="4" w:space="0" w:color="auto"/>
              <w:right w:val="single" w:sz="4" w:space="0" w:color="auto"/>
            </w:tcBorders>
            <w:shd w:val="clear" w:color="000000" w:fill="FFFFFF"/>
            <w:noWrap/>
            <w:hideMark/>
          </w:tcPr>
          <w:p w:rsidR="00F10E3E" w:rsidRPr="00286D37" w:rsidRDefault="00F10E3E" w:rsidP="00F45891">
            <w:pPr>
              <w:spacing w:after="0" w:line="240" w:lineRule="auto"/>
              <w:jc w:val="both"/>
              <w:rPr>
                <w:rFonts w:eastAsia="Times New Roman" w:cstheme="minorHAnsi"/>
                <w:sz w:val="16"/>
                <w:szCs w:val="16"/>
                <w:lang w:val="en-GB"/>
              </w:rPr>
            </w:pPr>
          </w:p>
        </w:tc>
        <w:tc>
          <w:tcPr>
            <w:tcW w:w="480" w:type="pct"/>
            <w:tcBorders>
              <w:top w:val="nil"/>
              <w:left w:val="nil"/>
              <w:bottom w:val="single" w:sz="4" w:space="0" w:color="auto"/>
              <w:right w:val="single" w:sz="4" w:space="0" w:color="auto"/>
            </w:tcBorders>
            <w:shd w:val="clear" w:color="auto" w:fill="auto"/>
            <w:hideMark/>
          </w:tcPr>
          <w:p w:rsidR="00F10E3E" w:rsidRPr="00286D37" w:rsidRDefault="00F45891" w:rsidP="00F45891">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xml:space="preserve">Ministry of IDP from the Occupied Territories, </w:t>
            </w:r>
            <w:r w:rsidR="00286D37">
              <w:rPr>
                <w:rFonts w:eastAsia="Times New Roman" w:cstheme="minorHAnsi"/>
                <w:color w:val="000000"/>
                <w:sz w:val="16"/>
                <w:szCs w:val="16"/>
                <w:lang w:val="en-GB"/>
              </w:rPr>
              <w:t>Labour</w:t>
            </w:r>
            <w:r w:rsidRPr="00286D37">
              <w:rPr>
                <w:rFonts w:eastAsia="Times New Roman" w:cstheme="minorHAnsi"/>
                <w:color w:val="000000"/>
                <w:sz w:val="16"/>
                <w:szCs w:val="16"/>
                <w:lang w:val="en-GB"/>
              </w:rPr>
              <w:t>, Health and Social Protection of Georgia</w:t>
            </w:r>
          </w:p>
        </w:tc>
        <w:tc>
          <w:tcPr>
            <w:tcW w:w="630"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425" w:type="pct"/>
            <w:tcBorders>
              <w:top w:val="nil"/>
              <w:left w:val="nil"/>
              <w:bottom w:val="single" w:sz="4" w:space="0" w:color="auto"/>
              <w:right w:val="single" w:sz="4" w:space="0" w:color="auto"/>
            </w:tcBorders>
            <w:shd w:val="clear" w:color="000000" w:fill="FFFFFF"/>
            <w:noWrap/>
            <w:hideMark/>
          </w:tcPr>
          <w:p w:rsidR="00F10E3E" w:rsidRPr="00286D37" w:rsidRDefault="00F10E3E" w:rsidP="00A9134A">
            <w:pPr>
              <w:spacing w:after="0" w:line="240" w:lineRule="auto"/>
              <w:jc w:val="both"/>
              <w:rPr>
                <w:rFonts w:eastAsia="Times New Roman" w:cstheme="minorHAnsi"/>
                <w:sz w:val="16"/>
                <w:szCs w:val="16"/>
                <w:lang w:val="en-GB"/>
              </w:rPr>
            </w:pPr>
          </w:p>
        </w:tc>
        <w:tc>
          <w:tcPr>
            <w:tcW w:w="483" w:type="pct"/>
            <w:tcBorders>
              <w:top w:val="nil"/>
              <w:left w:val="nil"/>
              <w:bottom w:val="single" w:sz="4" w:space="0" w:color="auto"/>
              <w:right w:val="single" w:sz="4" w:space="0" w:color="auto"/>
            </w:tcBorders>
            <w:shd w:val="clear" w:color="000000" w:fill="FFFFFF"/>
          </w:tcPr>
          <w:p w:rsidR="00F10E3E" w:rsidRPr="00286D37" w:rsidRDefault="00F10E3E" w:rsidP="00A9134A">
            <w:pPr>
              <w:spacing w:after="0" w:line="240" w:lineRule="auto"/>
              <w:jc w:val="both"/>
              <w:rPr>
                <w:rFonts w:eastAsia="Times New Roman" w:cstheme="minorHAnsi"/>
                <w:sz w:val="16"/>
                <w:szCs w:val="16"/>
                <w:lang w:val="en-GB"/>
              </w:rPr>
            </w:pPr>
          </w:p>
        </w:tc>
      </w:tr>
      <w:tr w:rsidR="00286D37" w:rsidRPr="00286D37" w:rsidTr="00D36342">
        <w:trPr>
          <w:trHeight w:val="4980"/>
        </w:trPr>
        <w:tc>
          <w:tcPr>
            <w:tcW w:w="743" w:type="pct"/>
            <w:tcBorders>
              <w:top w:val="nil"/>
              <w:left w:val="single" w:sz="4" w:space="0" w:color="auto"/>
              <w:bottom w:val="single" w:sz="4" w:space="0" w:color="auto"/>
              <w:right w:val="single" w:sz="4" w:space="0" w:color="auto"/>
            </w:tcBorders>
            <w:shd w:val="clear" w:color="auto" w:fill="auto"/>
            <w:hideMark/>
          </w:tcPr>
          <w:p w:rsidR="00F10E3E" w:rsidRPr="0065484C" w:rsidRDefault="00F10E3E" w:rsidP="0065484C">
            <w:pPr>
              <w:spacing w:after="0" w:line="240" w:lineRule="auto"/>
              <w:jc w:val="both"/>
              <w:rPr>
                <w:rFonts w:eastAsia="Times New Roman" w:cstheme="minorHAnsi"/>
                <w:color w:val="000000"/>
                <w:sz w:val="16"/>
                <w:szCs w:val="16"/>
                <w:lang w:val="en-GB"/>
              </w:rPr>
            </w:pPr>
            <w:r w:rsidRPr="0065484C">
              <w:rPr>
                <w:rFonts w:eastAsia="Times New Roman" w:cstheme="minorHAnsi"/>
                <w:color w:val="000000"/>
                <w:sz w:val="16"/>
                <w:szCs w:val="16"/>
                <w:lang w:val="en-GB"/>
              </w:rPr>
              <w:lastRenderedPageBreak/>
              <w:t>Directive 2000/54/EC of the European Parliament and of the Council of 18 September 2000 on the protection of workers from risks related to exposure to biological agents at work (seventh individual Directive within the meaning of Article 16(1) of Directive 89/391/EEC)</w:t>
            </w:r>
          </w:p>
        </w:tc>
        <w:tc>
          <w:tcPr>
            <w:tcW w:w="342"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302"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2023</w:t>
            </w:r>
          </w:p>
        </w:tc>
        <w:tc>
          <w:tcPr>
            <w:tcW w:w="231" w:type="pct"/>
            <w:tcBorders>
              <w:top w:val="nil"/>
              <w:left w:val="nil"/>
              <w:bottom w:val="single" w:sz="4" w:space="0" w:color="auto"/>
              <w:right w:val="single" w:sz="4" w:space="0" w:color="auto"/>
            </w:tcBorders>
            <w:shd w:val="clear" w:color="000000" w:fill="FFFFFF"/>
            <w:noWrap/>
            <w:vAlign w:val="center"/>
            <w:hideMark/>
          </w:tcPr>
          <w:p w:rsidR="00F10E3E" w:rsidRPr="00286D37" w:rsidRDefault="004F3C99"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NO</w:t>
            </w:r>
          </w:p>
        </w:tc>
        <w:tc>
          <w:tcPr>
            <w:tcW w:w="277" w:type="pct"/>
            <w:tcBorders>
              <w:top w:val="nil"/>
              <w:left w:val="nil"/>
              <w:bottom w:val="single" w:sz="4" w:space="0" w:color="auto"/>
              <w:right w:val="single" w:sz="4" w:space="0" w:color="auto"/>
            </w:tcBorders>
            <w:shd w:val="clear" w:color="000000" w:fill="FFFFFF"/>
            <w:vAlign w:val="center"/>
            <w:hideMark/>
          </w:tcPr>
          <w:p w:rsidR="00F10E3E" w:rsidRPr="00286D37" w:rsidRDefault="00F10E3E" w:rsidP="007D304C">
            <w:pPr>
              <w:spacing w:after="0" w:line="240" w:lineRule="auto"/>
              <w:jc w:val="center"/>
              <w:rPr>
                <w:rFonts w:eastAsia="Times New Roman" w:cstheme="minorHAnsi"/>
                <w:sz w:val="16"/>
                <w:szCs w:val="16"/>
                <w:lang w:val="en-GB"/>
              </w:rPr>
            </w:pPr>
          </w:p>
        </w:tc>
        <w:tc>
          <w:tcPr>
            <w:tcW w:w="275"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281"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531" w:type="pct"/>
            <w:tcBorders>
              <w:top w:val="nil"/>
              <w:left w:val="nil"/>
              <w:bottom w:val="single" w:sz="4" w:space="0" w:color="auto"/>
              <w:right w:val="single" w:sz="4" w:space="0" w:color="auto"/>
            </w:tcBorders>
            <w:shd w:val="clear" w:color="000000" w:fill="FFFFFF"/>
            <w:noWrap/>
            <w:hideMark/>
          </w:tcPr>
          <w:p w:rsidR="00F10E3E" w:rsidRPr="00286D37" w:rsidRDefault="00F10E3E" w:rsidP="00F45891">
            <w:pPr>
              <w:spacing w:after="0" w:line="240" w:lineRule="auto"/>
              <w:jc w:val="both"/>
              <w:rPr>
                <w:rFonts w:eastAsia="Times New Roman" w:cstheme="minorHAnsi"/>
                <w:sz w:val="16"/>
                <w:szCs w:val="16"/>
                <w:lang w:val="en-GB"/>
              </w:rPr>
            </w:pPr>
          </w:p>
        </w:tc>
        <w:tc>
          <w:tcPr>
            <w:tcW w:w="480" w:type="pct"/>
            <w:tcBorders>
              <w:top w:val="nil"/>
              <w:left w:val="nil"/>
              <w:bottom w:val="single" w:sz="4" w:space="0" w:color="auto"/>
              <w:right w:val="single" w:sz="4" w:space="0" w:color="auto"/>
            </w:tcBorders>
            <w:shd w:val="clear" w:color="auto" w:fill="auto"/>
            <w:hideMark/>
          </w:tcPr>
          <w:p w:rsidR="00F10E3E" w:rsidRPr="00286D37" w:rsidRDefault="00F45891" w:rsidP="00F45891">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xml:space="preserve">Ministry of IDP from the Occupied Territories, </w:t>
            </w:r>
            <w:r w:rsidR="00286D37">
              <w:rPr>
                <w:rFonts w:eastAsia="Times New Roman" w:cstheme="minorHAnsi"/>
                <w:color w:val="000000"/>
                <w:sz w:val="16"/>
                <w:szCs w:val="16"/>
                <w:lang w:val="en-GB"/>
              </w:rPr>
              <w:t>Labour</w:t>
            </w:r>
            <w:r w:rsidRPr="00286D37">
              <w:rPr>
                <w:rFonts w:eastAsia="Times New Roman" w:cstheme="minorHAnsi"/>
                <w:color w:val="000000"/>
                <w:sz w:val="16"/>
                <w:szCs w:val="16"/>
                <w:lang w:val="en-GB"/>
              </w:rPr>
              <w:t>, Health and Social Protection of Georgia</w:t>
            </w:r>
          </w:p>
        </w:tc>
        <w:tc>
          <w:tcPr>
            <w:tcW w:w="630"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384375">
            <w:pPr>
              <w:spacing w:after="0" w:line="240" w:lineRule="auto"/>
              <w:rPr>
                <w:rFonts w:eastAsia="Times New Roman" w:cstheme="minorHAnsi"/>
                <w:sz w:val="16"/>
                <w:szCs w:val="16"/>
                <w:lang w:val="en-GB"/>
              </w:rPr>
            </w:pPr>
          </w:p>
        </w:tc>
        <w:tc>
          <w:tcPr>
            <w:tcW w:w="425" w:type="pct"/>
            <w:tcBorders>
              <w:top w:val="nil"/>
              <w:left w:val="nil"/>
              <w:bottom w:val="single" w:sz="4" w:space="0" w:color="auto"/>
              <w:right w:val="single" w:sz="4" w:space="0" w:color="auto"/>
            </w:tcBorders>
            <w:shd w:val="clear" w:color="000000" w:fill="FFFFFF"/>
            <w:noWrap/>
            <w:hideMark/>
          </w:tcPr>
          <w:p w:rsidR="00F10E3E" w:rsidRPr="00286D37" w:rsidRDefault="00F10E3E" w:rsidP="00A9134A">
            <w:pPr>
              <w:spacing w:after="0" w:line="240" w:lineRule="auto"/>
              <w:jc w:val="both"/>
              <w:rPr>
                <w:rFonts w:eastAsia="Times New Roman" w:cstheme="minorHAnsi"/>
                <w:sz w:val="16"/>
                <w:szCs w:val="16"/>
                <w:lang w:val="en-GB"/>
              </w:rPr>
            </w:pPr>
          </w:p>
        </w:tc>
        <w:tc>
          <w:tcPr>
            <w:tcW w:w="483" w:type="pct"/>
            <w:tcBorders>
              <w:top w:val="nil"/>
              <w:left w:val="nil"/>
              <w:bottom w:val="single" w:sz="4" w:space="0" w:color="auto"/>
              <w:right w:val="single" w:sz="4" w:space="0" w:color="auto"/>
            </w:tcBorders>
            <w:shd w:val="clear" w:color="000000" w:fill="FFFFFF"/>
          </w:tcPr>
          <w:p w:rsidR="00F10E3E" w:rsidRPr="00286D37" w:rsidRDefault="00F10E3E" w:rsidP="00A9134A">
            <w:pPr>
              <w:spacing w:after="0" w:line="240" w:lineRule="auto"/>
              <w:jc w:val="both"/>
              <w:rPr>
                <w:rFonts w:eastAsia="Times New Roman" w:cstheme="minorHAnsi"/>
                <w:sz w:val="16"/>
                <w:szCs w:val="16"/>
                <w:lang w:val="en-GB"/>
              </w:rPr>
            </w:pPr>
          </w:p>
        </w:tc>
      </w:tr>
      <w:tr w:rsidR="00286D37" w:rsidRPr="00286D37" w:rsidTr="00D36342">
        <w:trPr>
          <w:trHeight w:val="638"/>
        </w:trPr>
        <w:tc>
          <w:tcPr>
            <w:tcW w:w="743" w:type="pct"/>
            <w:tcBorders>
              <w:top w:val="single" w:sz="4" w:space="0" w:color="auto"/>
              <w:left w:val="single" w:sz="4" w:space="0" w:color="auto"/>
              <w:bottom w:val="single" w:sz="8" w:space="0" w:color="808080"/>
              <w:right w:val="single" w:sz="4" w:space="0" w:color="auto"/>
            </w:tcBorders>
            <w:shd w:val="clear" w:color="auto" w:fill="auto"/>
          </w:tcPr>
          <w:p w:rsidR="000F1051" w:rsidRPr="0065484C" w:rsidRDefault="000F1051" w:rsidP="0065484C">
            <w:pPr>
              <w:spacing w:after="0" w:line="240" w:lineRule="auto"/>
              <w:rPr>
                <w:rFonts w:eastAsia="Times New Roman" w:cstheme="minorHAnsi"/>
                <w:color w:val="000000"/>
                <w:sz w:val="16"/>
                <w:szCs w:val="16"/>
                <w:lang w:val="en-GB"/>
              </w:rPr>
            </w:pPr>
            <w:r w:rsidRPr="0065484C">
              <w:rPr>
                <w:rFonts w:eastAsia="Times New Roman" w:cstheme="minorHAnsi"/>
                <w:color w:val="000000"/>
                <w:sz w:val="16"/>
                <w:szCs w:val="16"/>
                <w:lang w:val="en-GB"/>
              </w:rPr>
              <w:t>Regulation (EU) 2017/746 of the European Parliament and of the Council of 5 April 2017 on in vitro diagnostic medical devices and repealing Directive 98/79/EC and Commission Decision 2010/227/EU)</w:t>
            </w:r>
          </w:p>
        </w:tc>
        <w:tc>
          <w:tcPr>
            <w:tcW w:w="342" w:type="pct"/>
            <w:tcBorders>
              <w:top w:val="single" w:sz="4" w:space="0" w:color="auto"/>
              <w:left w:val="nil"/>
              <w:bottom w:val="single" w:sz="8" w:space="0" w:color="808080"/>
              <w:right w:val="single" w:sz="4" w:space="0" w:color="auto"/>
            </w:tcBorders>
            <w:shd w:val="clear" w:color="auto" w:fill="auto"/>
            <w:vAlign w:val="bottom"/>
          </w:tcPr>
          <w:p w:rsidR="000F1051" w:rsidRPr="00286D37" w:rsidRDefault="000F1051" w:rsidP="000F1051">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302" w:type="pct"/>
            <w:tcBorders>
              <w:top w:val="single" w:sz="4" w:space="0" w:color="auto"/>
              <w:left w:val="nil"/>
              <w:bottom w:val="single" w:sz="8" w:space="0" w:color="808080"/>
              <w:right w:val="single" w:sz="4" w:space="0" w:color="auto"/>
            </w:tcBorders>
            <w:shd w:val="clear" w:color="auto" w:fill="auto"/>
            <w:vAlign w:val="center"/>
          </w:tcPr>
          <w:p w:rsidR="000F1051" w:rsidRPr="00286D37" w:rsidRDefault="000F1051" w:rsidP="004F3C99">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2022</w:t>
            </w:r>
          </w:p>
        </w:tc>
        <w:tc>
          <w:tcPr>
            <w:tcW w:w="231" w:type="pct"/>
            <w:tcBorders>
              <w:top w:val="single" w:sz="4" w:space="0" w:color="auto"/>
              <w:left w:val="nil"/>
              <w:bottom w:val="single" w:sz="8" w:space="0" w:color="808080"/>
              <w:right w:val="single" w:sz="4" w:space="0" w:color="auto"/>
            </w:tcBorders>
            <w:shd w:val="clear" w:color="auto" w:fill="auto"/>
            <w:noWrap/>
            <w:vAlign w:val="center"/>
          </w:tcPr>
          <w:p w:rsidR="000F1051" w:rsidRPr="00286D37" w:rsidRDefault="000F1051" w:rsidP="000F1051">
            <w:pPr>
              <w:spacing w:after="0" w:line="240" w:lineRule="auto"/>
              <w:jc w:val="center"/>
              <w:rPr>
                <w:rFonts w:eastAsia="Times New Roman" w:cstheme="minorHAnsi"/>
                <w:sz w:val="16"/>
                <w:szCs w:val="16"/>
                <w:lang w:val="en-GB"/>
              </w:rPr>
            </w:pPr>
          </w:p>
        </w:tc>
        <w:tc>
          <w:tcPr>
            <w:tcW w:w="277" w:type="pct"/>
            <w:tcBorders>
              <w:top w:val="single" w:sz="4" w:space="0" w:color="auto"/>
              <w:left w:val="nil"/>
              <w:bottom w:val="single" w:sz="8" w:space="0" w:color="808080"/>
              <w:right w:val="single" w:sz="4" w:space="0" w:color="auto"/>
            </w:tcBorders>
            <w:shd w:val="clear" w:color="auto" w:fill="auto"/>
            <w:vAlign w:val="center"/>
          </w:tcPr>
          <w:p w:rsidR="000F1051" w:rsidRPr="00286D37" w:rsidRDefault="000F1051" w:rsidP="000F1051">
            <w:pPr>
              <w:spacing w:after="0" w:line="240" w:lineRule="auto"/>
              <w:jc w:val="center"/>
              <w:rPr>
                <w:rFonts w:eastAsia="Times New Roman" w:cstheme="minorHAnsi"/>
                <w:sz w:val="16"/>
                <w:szCs w:val="16"/>
                <w:lang w:val="en-GB"/>
              </w:rPr>
            </w:pPr>
          </w:p>
        </w:tc>
        <w:tc>
          <w:tcPr>
            <w:tcW w:w="275" w:type="pct"/>
            <w:tcBorders>
              <w:top w:val="single" w:sz="4" w:space="0" w:color="auto"/>
              <w:left w:val="nil"/>
              <w:bottom w:val="single" w:sz="8" w:space="0" w:color="808080"/>
              <w:right w:val="single" w:sz="4" w:space="0" w:color="auto"/>
            </w:tcBorders>
            <w:shd w:val="clear" w:color="auto" w:fill="auto"/>
            <w:noWrap/>
            <w:vAlign w:val="center"/>
          </w:tcPr>
          <w:p w:rsidR="000F1051" w:rsidRPr="00286D37" w:rsidRDefault="000F1051" w:rsidP="000F1051">
            <w:pPr>
              <w:spacing w:after="0" w:line="240" w:lineRule="auto"/>
              <w:jc w:val="center"/>
              <w:rPr>
                <w:rFonts w:eastAsia="Times New Roman" w:cstheme="minorHAnsi"/>
                <w:sz w:val="16"/>
                <w:szCs w:val="16"/>
                <w:lang w:val="en-GB"/>
              </w:rPr>
            </w:pPr>
          </w:p>
        </w:tc>
        <w:tc>
          <w:tcPr>
            <w:tcW w:w="281" w:type="pct"/>
            <w:tcBorders>
              <w:top w:val="single" w:sz="4" w:space="0" w:color="auto"/>
              <w:left w:val="nil"/>
              <w:bottom w:val="single" w:sz="8" w:space="0" w:color="808080"/>
              <w:right w:val="single" w:sz="4" w:space="0" w:color="auto"/>
            </w:tcBorders>
            <w:shd w:val="clear" w:color="auto" w:fill="auto"/>
            <w:noWrap/>
            <w:vAlign w:val="center"/>
          </w:tcPr>
          <w:p w:rsidR="000F1051" w:rsidRPr="00286D37" w:rsidRDefault="000F1051" w:rsidP="000F1051">
            <w:pPr>
              <w:spacing w:after="0" w:line="240" w:lineRule="auto"/>
              <w:jc w:val="center"/>
              <w:rPr>
                <w:rFonts w:eastAsia="Times New Roman" w:cstheme="minorHAnsi"/>
                <w:sz w:val="16"/>
                <w:szCs w:val="16"/>
                <w:lang w:val="en-GB"/>
              </w:rPr>
            </w:pPr>
          </w:p>
        </w:tc>
        <w:tc>
          <w:tcPr>
            <w:tcW w:w="531" w:type="pct"/>
            <w:tcBorders>
              <w:top w:val="single" w:sz="4" w:space="0" w:color="auto"/>
              <w:left w:val="nil"/>
              <w:bottom w:val="single" w:sz="8" w:space="0" w:color="808080"/>
              <w:right w:val="single" w:sz="4" w:space="0" w:color="auto"/>
            </w:tcBorders>
            <w:shd w:val="clear" w:color="auto" w:fill="auto"/>
            <w:noWrap/>
          </w:tcPr>
          <w:p w:rsidR="000F1051" w:rsidRPr="00286D37" w:rsidRDefault="000F1051" w:rsidP="000F1051">
            <w:pPr>
              <w:spacing w:after="0" w:line="240" w:lineRule="auto"/>
              <w:jc w:val="both"/>
              <w:rPr>
                <w:rFonts w:eastAsia="Times New Roman" w:cstheme="minorHAnsi"/>
                <w:sz w:val="16"/>
                <w:szCs w:val="16"/>
                <w:lang w:val="en-GB"/>
              </w:rPr>
            </w:pPr>
          </w:p>
        </w:tc>
        <w:tc>
          <w:tcPr>
            <w:tcW w:w="480" w:type="pct"/>
            <w:tcBorders>
              <w:top w:val="single" w:sz="4" w:space="0" w:color="auto"/>
              <w:left w:val="nil"/>
              <w:bottom w:val="single" w:sz="8" w:space="0" w:color="808080"/>
              <w:right w:val="single" w:sz="4" w:space="0" w:color="auto"/>
            </w:tcBorders>
            <w:shd w:val="clear" w:color="auto" w:fill="auto"/>
          </w:tcPr>
          <w:p w:rsidR="000F1051" w:rsidRPr="00286D37" w:rsidRDefault="000F1051" w:rsidP="000F1051">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xml:space="preserve">Ministry of IDP from the Occupied Territories, </w:t>
            </w:r>
            <w:r w:rsidR="00286D37">
              <w:rPr>
                <w:rFonts w:eastAsia="Times New Roman" w:cstheme="minorHAnsi"/>
                <w:color w:val="000000"/>
                <w:sz w:val="16"/>
                <w:szCs w:val="16"/>
                <w:lang w:val="en-GB"/>
              </w:rPr>
              <w:t>Labour</w:t>
            </w:r>
            <w:r w:rsidRPr="00286D37">
              <w:rPr>
                <w:rFonts w:eastAsia="Times New Roman" w:cstheme="minorHAnsi"/>
                <w:color w:val="000000"/>
                <w:sz w:val="16"/>
                <w:szCs w:val="16"/>
                <w:lang w:val="en-GB"/>
              </w:rPr>
              <w:t>, Health and Social Protection of Georgia</w:t>
            </w:r>
          </w:p>
        </w:tc>
        <w:tc>
          <w:tcPr>
            <w:tcW w:w="630" w:type="pct"/>
            <w:tcBorders>
              <w:top w:val="single" w:sz="4" w:space="0" w:color="auto"/>
              <w:left w:val="nil"/>
              <w:bottom w:val="single" w:sz="8" w:space="0" w:color="808080"/>
              <w:right w:val="single" w:sz="4" w:space="0" w:color="auto"/>
            </w:tcBorders>
            <w:shd w:val="clear" w:color="auto" w:fill="auto"/>
            <w:noWrap/>
            <w:vAlign w:val="center"/>
          </w:tcPr>
          <w:p w:rsidR="000F1051" w:rsidRPr="00286D37" w:rsidRDefault="000F1051" w:rsidP="000F1051">
            <w:pPr>
              <w:spacing w:after="0" w:line="240" w:lineRule="auto"/>
              <w:jc w:val="center"/>
              <w:rPr>
                <w:rFonts w:eastAsia="Times New Roman" w:cstheme="minorHAnsi"/>
                <w:sz w:val="16"/>
                <w:szCs w:val="16"/>
                <w:lang w:val="en-GB"/>
              </w:rPr>
            </w:pPr>
          </w:p>
        </w:tc>
        <w:tc>
          <w:tcPr>
            <w:tcW w:w="425" w:type="pct"/>
            <w:tcBorders>
              <w:top w:val="single" w:sz="4" w:space="0" w:color="auto"/>
              <w:left w:val="nil"/>
              <w:bottom w:val="single" w:sz="8" w:space="0" w:color="808080"/>
              <w:right w:val="single" w:sz="4" w:space="0" w:color="auto"/>
            </w:tcBorders>
            <w:shd w:val="clear" w:color="auto" w:fill="auto"/>
          </w:tcPr>
          <w:p w:rsidR="000F1051" w:rsidRPr="00286D37" w:rsidRDefault="000F1051" w:rsidP="000F1051">
            <w:pPr>
              <w:spacing w:after="0" w:line="240" w:lineRule="auto"/>
              <w:jc w:val="both"/>
              <w:rPr>
                <w:rFonts w:eastAsia="Times New Roman" w:cstheme="minorHAnsi"/>
                <w:sz w:val="16"/>
                <w:szCs w:val="16"/>
                <w:lang w:val="en-GB"/>
              </w:rPr>
            </w:pPr>
          </w:p>
        </w:tc>
        <w:tc>
          <w:tcPr>
            <w:tcW w:w="483" w:type="pct"/>
            <w:tcBorders>
              <w:top w:val="single" w:sz="4" w:space="0" w:color="auto"/>
              <w:left w:val="nil"/>
              <w:bottom w:val="single" w:sz="8" w:space="0" w:color="808080"/>
              <w:right w:val="single" w:sz="4" w:space="0" w:color="auto"/>
            </w:tcBorders>
            <w:shd w:val="clear" w:color="auto" w:fill="auto"/>
          </w:tcPr>
          <w:p w:rsidR="000F1051" w:rsidRPr="00286D37" w:rsidRDefault="000F1051" w:rsidP="000F1051">
            <w:pPr>
              <w:spacing w:after="0" w:line="240" w:lineRule="auto"/>
              <w:jc w:val="both"/>
              <w:rPr>
                <w:rFonts w:eastAsia="Times New Roman" w:cstheme="minorHAnsi"/>
                <w:sz w:val="16"/>
                <w:szCs w:val="16"/>
                <w:lang w:val="en-GB"/>
              </w:rPr>
            </w:pPr>
          </w:p>
        </w:tc>
      </w:tr>
      <w:tr w:rsidR="00286D37" w:rsidRPr="00286D37" w:rsidTr="00D36342">
        <w:trPr>
          <w:trHeight w:val="358"/>
        </w:trPr>
        <w:tc>
          <w:tcPr>
            <w:tcW w:w="743" w:type="pct"/>
            <w:tcBorders>
              <w:top w:val="single" w:sz="8" w:space="0" w:color="808080"/>
              <w:left w:val="single" w:sz="4" w:space="0" w:color="auto"/>
              <w:bottom w:val="single" w:sz="4" w:space="0" w:color="auto"/>
              <w:right w:val="single" w:sz="4" w:space="0" w:color="auto"/>
            </w:tcBorders>
            <w:shd w:val="clear" w:color="auto" w:fill="auto"/>
            <w:hideMark/>
          </w:tcPr>
          <w:p w:rsidR="00F10E3E" w:rsidRPr="0065484C" w:rsidRDefault="00F10E3E" w:rsidP="0065484C">
            <w:pPr>
              <w:spacing w:after="0" w:line="240" w:lineRule="auto"/>
              <w:jc w:val="both"/>
              <w:rPr>
                <w:rFonts w:eastAsia="Times New Roman" w:cstheme="minorHAnsi"/>
                <w:color w:val="000000"/>
                <w:sz w:val="16"/>
                <w:szCs w:val="16"/>
                <w:lang w:val="en-GB"/>
              </w:rPr>
            </w:pPr>
            <w:r w:rsidRPr="0065484C">
              <w:rPr>
                <w:rFonts w:eastAsia="Times New Roman" w:cstheme="minorHAnsi"/>
                <w:color w:val="000000"/>
                <w:sz w:val="16"/>
                <w:szCs w:val="16"/>
                <w:lang w:val="en-GB"/>
              </w:rPr>
              <w:t>Council Directive 90/270/EEC of 29 May 1990 on the minimum safety and health requirements for work with display screen equipment (fifth individual Directive within the meaning of Article 16(1) of Directive 89/391/EEC)</w:t>
            </w:r>
          </w:p>
        </w:tc>
        <w:tc>
          <w:tcPr>
            <w:tcW w:w="342" w:type="pct"/>
            <w:tcBorders>
              <w:top w:val="single" w:sz="8" w:space="0" w:color="808080"/>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302" w:type="pct"/>
            <w:tcBorders>
              <w:top w:val="single" w:sz="8" w:space="0" w:color="808080"/>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2019</w:t>
            </w:r>
          </w:p>
        </w:tc>
        <w:tc>
          <w:tcPr>
            <w:tcW w:w="231" w:type="pct"/>
            <w:tcBorders>
              <w:top w:val="single" w:sz="8" w:space="0" w:color="808080"/>
              <w:left w:val="nil"/>
              <w:bottom w:val="single" w:sz="4" w:space="0" w:color="auto"/>
              <w:right w:val="single" w:sz="4" w:space="0" w:color="auto"/>
            </w:tcBorders>
            <w:shd w:val="clear" w:color="000000" w:fill="FFFFFF"/>
            <w:noWrap/>
            <w:vAlign w:val="center"/>
            <w:hideMark/>
          </w:tcPr>
          <w:p w:rsidR="00F10E3E" w:rsidRPr="00286D37" w:rsidRDefault="004F3C99"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NO</w:t>
            </w:r>
          </w:p>
        </w:tc>
        <w:tc>
          <w:tcPr>
            <w:tcW w:w="277" w:type="pct"/>
            <w:tcBorders>
              <w:top w:val="single" w:sz="8" w:space="0" w:color="808080"/>
              <w:left w:val="nil"/>
              <w:bottom w:val="single" w:sz="4" w:space="0" w:color="auto"/>
              <w:right w:val="single" w:sz="4" w:space="0" w:color="auto"/>
            </w:tcBorders>
            <w:shd w:val="clear" w:color="000000" w:fill="FFFFFF"/>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275" w:type="pct"/>
            <w:tcBorders>
              <w:top w:val="single" w:sz="8" w:space="0" w:color="808080"/>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281" w:type="pct"/>
            <w:tcBorders>
              <w:top w:val="single" w:sz="8" w:space="0" w:color="808080"/>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531" w:type="pct"/>
            <w:tcBorders>
              <w:top w:val="single" w:sz="8" w:space="0" w:color="808080"/>
              <w:left w:val="nil"/>
              <w:bottom w:val="single" w:sz="4" w:space="0" w:color="auto"/>
              <w:right w:val="single" w:sz="4" w:space="0" w:color="auto"/>
            </w:tcBorders>
            <w:shd w:val="clear" w:color="000000" w:fill="FFFFFF"/>
            <w:noWrap/>
            <w:hideMark/>
          </w:tcPr>
          <w:p w:rsidR="00F10E3E" w:rsidRPr="00286D37" w:rsidRDefault="00F10E3E" w:rsidP="00F45891">
            <w:pPr>
              <w:spacing w:after="0" w:line="240" w:lineRule="auto"/>
              <w:jc w:val="both"/>
              <w:rPr>
                <w:rFonts w:eastAsia="Times New Roman" w:cstheme="minorHAnsi"/>
                <w:sz w:val="16"/>
                <w:szCs w:val="16"/>
                <w:lang w:val="en-GB"/>
              </w:rPr>
            </w:pPr>
          </w:p>
        </w:tc>
        <w:tc>
          <w:tcPr>
            <w:tcW w:w="480" w:type="pct"/>
            <w:tcBorders>
              <w:top w:val="single" w:sz="8" w:space="0" w:color="808080"/>
              <w:left w:val="nil"/>
              <w:bottom w:val="single" w:sz="4" w:space="0" w:color="auto"/>
              <w:right w:val="single" w:sz="4" w:space="0" w:color="auto"/>
            </w:tcBorders>
            <w:shd w:val="clear" w:color="auto" w:fill="auto"/>
            <w:hideMark/>
          </w:tcPr>
          <w:p w:rsidR="00F10E3E" w:rsidRPr="00286D37" w:rsidRDefault="00F45891" w:rsidP="00F45891">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xml:space="preserve">Ministry of IDP from the Occupied Territories, </w:t>
            </w:r>
            <w:r w:rsidR="00286D37">
              <w:rPr>
                <w:rFonts w:eastAsia="Times New Roman" w:cstheme="minorHAnsi"/>
                <w:color w:val="000000"/>
                <w:sz w:val="16"/>
                <w:szCs w:val="16"/>
                <w:lang w:val="en-GB"/>
              </w:rPr>
              <w:t>Labour</w:t>
            </w:r>
            <w:r w:rsidRPr="00286D37">
              <w:rPr>
                <w:rFonts w:eastAsia="Times New Roman" w:cstheme="minorHAnsi"/>
                <w:color w:val="000000"/>
                <w:sz w:val="16"/>
                <w:szCs w:val="16"/>
                <w:lang w:val="en-GB"/>
              </w:rPr>
              <w:t>, Health and Social Protection of Georgia</w:t>
            </w:r>
          </w:p>
        </w:tc>
        <w:tc>
          <w:tcPr>
            <w:tcW w:w="630" w:type="pct"/>
            <w:tcBorders>
              <w:top w:val="single" w:sz="8" w:space="0" w:color="808080"/>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425" w:type="pct"/>
            <w:tcBorders>
              <w:top w:val="single" w:sz="8" w:space="0" w:color="808080"/>
              <w:left w:val="nil"/>
              <w:bottom w:val="single" w:sz="4" w:space="0" w:color="auto"/>
              <w:right w:val="single" w:sz="4" w:space="0" w:color="auto"/>
            </w:tcBorders>
            <w:shd w:val="clear" w:color="000000" w:fill="FFFFFF"/>
            <w:hideMark/>
          </w:tcPr>
          <w:p w:rsidR="00F10E3E" w:rsidRPr="00286D37" w:rsidRDefault="00F10E3E" w:rsidP="00A9134A">
            <w:pPr>
              <w:spacing w:after="0" w:line="240" w:lineRule="auto"/>
              <w:jc w:val="both"/>
              <w:rPr>
                <w:rFonts w:eastAsia="Times New Roman" w:cstheme="minorHAnsi"/>
                <w:sz w:val="16"/>
                <w:szCs w:val="16"/>
                <w:lang w:val="en-GB"/>
              </w:rPr>
            </w:pPr>
            <w:r w:rsidRPr="00286D37">
              <w:rPr>
                <w:rFonts w:eastAsia="Times New Roman" w:cstheme="minorHAnsi"/>
                <w:sz w:val="16"/>
                <w:szCs w:val="16"/>
                <w:lang w:val="en-GB"/>
              </w:rPr>
              <w:t xml:space="preserve">The legislative </w:t>
            </w:r>
            <w:r w:rsidR="00A9134A" w:rsidRPr="00286D37">
              <w:rPr>
                <w:rFonts w:eastAsia="Times New Roman" w:cstheme="minorHAnsi"/>
                <w:sz w:val="16"/>
                <w:szCs w:val="16"/>
                <w:lang w:val="en-GB"/>
              </w:rPr>
              <w:t>amendments</w:t>
            </w:r>
            <w:r w:rsidRPr="00286D37">
              <w:rPr>
                <w:rFonts w:eastAsia="Times New Roman" w:cstheme="minorHAnsi"/>
                <w:sz w:val="16"/>
                <w:szCs w:val="16"/>
                <w:lang w:val="en-GB"/>
              </w:rPr>
              <w:t xml:space="preserve"> are prepared and ready for </w:t>
            </w:r>
            <w:r w:rsidR="00A9134A" w:rsidRPr="00286D37">
              <w:rPr>
                <w:rFonts w:eastAsia="Times New Roman" w:cstheme="minorHAnsi"/>
                <w:sz w:val="16"/>
                <w:szCs w:val="16"/>
                <w:lang w:val="en-GB"/>
              </w:rPr>
              <w:t>transposition</w:t>
            </w:r>
          </w:p>
        </w:tc>
        <w:tc>
          <w:tcPr>
            <w:tcW w:w="483" w:type="pct"/>
            <w:tcBorders>
              <w:top w:val="single" w:sz="8" w:space="0" w:color="808080"/>
              <w:left w:val="nil"/>
              <w:bottom w:val="single" w:sz="4" w:space="0" w:color="auto"/>
              <w:right w:val="single" w:sz="4" w:space="0" w:color="auto"/>
            </w:tcBorders>
            <w:shd w:val="clear" w:color="000000" w:fill="FFFFFF"/>
          </w:tcPr>
          <w:p w:rsidR="00F10E3E" w:rsidRPr="00286D37" w:rsidRDefault="00F10E3E" w:rsidP="00A9134A">
            <w:pPr>
              <w:spacing w:after="0" w:line="240" w:lineRule="auto"/>
              <w:jc w:val="both"/>
              <w:rPr>
                <w:rFonts w:eastAsia="Times New Roman" w:cstheme="minorHAnsi"/>
                <w:sz w:val="16"/>
                <w:szCs w:val="16"/>
                <w:lang w:val="en-GB"/>
              </w:rPr>
            </w:pPr>
          </w:p>
        </w:tc>
      </w:tr>
      <w:tr w:rsidR="00286D37" w:rsidRPr="00286D37" w:rsidTr="00D36342">
        <w:trPr>
          <w:trHeight w:val="58"/>
        </w:trPr>
        <w:tc>
          <w:tcPr>
            <w:tcW w:w="743" w:type="pct"/>
            <w:tcBorders>
              <w:top w:val="single" w:sz="4" w:space="0" w:color="auto"/>
              <w:left w:val="single" w:sz="4" w:space="0" w:color="auto"/>
              <w:bottom w:val="single" w:sz="4" w:space="0" w:color="auto"/>
              <w:right w:val="single" w:sz="4" w:space="0" w:color="auto"/>
            </w:tcBorders>
            <w:shd w:val="clear" w:color="auto" w:fill="auto"/>
          </w:tcPr>
          <w:p w:rsidR="00AD1B79" w:rsidRPr="0065484C" w:rsidRDefault="00AD1B79" w:rsidP="0065484C">
            <w:pPr>
              <w:spacing w:after="0" w:line="240" w:lineRule="auto"/>
              <w:jc w:val="both"/>
              <w:rPr>
                <w:rFonts w:eastAsia="Times New Roman" w:cstheme="minorHAnsi"/>
                <w:color w:val="000000"/>
                <w:sz w:val="16"/>
                <w:szCs w:val="16"/>
                <w:lang w:val="en-GB"/>
              </w:rPr>
            </w:pPr>
            <w:r w:rsidRPr="0065484C">
              <w:rPr>
                <w:rFonts w:eastAsia="Times New Roman" w:cstheme="minorHAnsi"/>
                <w:color w:val="000000"/>
                <w:sz w:val="16"/>
                <w:szCs w:val="16"/>
                <w:lang w:val="en-GB"/>
              </w:rPr>
              <w:t>Commission Directive 2006/15/EC establishing a second list of indicative occupational exposure limit values in imple</w:t>
            </w:r>
            <w:r w:rsidRPr="0065484C">
              <w:rPr>
                <w:rFonts w:eastAsia="Times New Roman" w:cstheme="minorHAnsi"/>
                <w:color w:val="000000"/>
                <w:sz w:val="16"/>
                <w:szCs w:val="16"/>
                <w:lang w:val="en-GB"/>
              </w:rPr>
              <w:softHyphen/>
              <w:t>mentation of Council Directive 98/24/EC and amending Directives 91/322/EEC and 2000/39/EC</w:t>
            </w:r>
          </w:p>
        </w:tc>
        <w:tc>
          <w:tcPr>
            <w:tcW w:w="342" w:type="pct"/>
            <w:tcBorders>
              <w:top w:val="single" w:sz="4" w:space="0" w:color="auto"/>
              <w:left w:val="nil"/>
              <w:bottom w:val="single" w:sz="4" w:space="0" w:color="auto"/>
              <w:right w:val="single" w:sz="4" w:space="0" w:color="auto"/>
            </w:tcBorders>
            <w:shd w:val="clear" w:color="auto" w:fill="auto"/>
            <w:vAlign w:val="center"/>
          </w:tcPr>
          <w:p w:rsidR="00AD1B79" w:rsidRPr="00286D37" w:rsidRDefault="00AD1B79" w:rsidP="00AD1B79">
            <w:pPr>
              <w:spacing w:after="0" w:line="240" w:lineRule="auto"/>
              <w:jc w:val="both"/>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302" w:type="pct"/>
            <w:tcBorders>
              <w:top w:val="single" w:sz="4" w:space="0" w:color="auto"/>
              <w:left w:val="nil"/>
              <w:bottom w:val="single" w:sz="4" w:space="0" w:color="auto"/>
              <w:right w:val="single" w:sz="4" w:space="0" w:color="auto"/>
            </w:tcBorders>
            <w:shd w:val="clear" w:color="auto" w:fill="auto"/>
            <w:vAlign w:val="center"/>
          </w:tcPr>
          <w:p w:rsidR="00AD1B79" w:rsidRPr="00286D37" w:rsidRDefault="00AD1B79" w:rsidP="00CA32A8">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2023</w:t>
            </w:r>
          </w:p>
        </w:tc>
        <w:tc>
          <w:tcPr>
            <w:tcW w:w="231" w:type="pct"/>
            <w:tcBorders>
              <w:top w:val="single" w:sz="4" w:space="0" w:color="auto"/>
              <w:left w:val="nil"/>
              <w:bottom w:val="single" w:sz="4" w:space="0" w:color="auto"/>
              <w:right w:val="single" w:sz="4" w:space="0" w:color="auto"/>
            </w:tcBorders>
            <w:shd w:val="clear" w:color="auto" w:fill="auto"/>
            <w:noWrap/>
            <w:vAlign w:val="center"/>
          </w:tcPr>
          <w:p w:rsidR="00AD1B79" w:rsidRPr="00286D37" w:rsidRDefault="00CA32A8" w:rsidP="00CA32A8">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NO</w:t>
            </w:r>
          </w:p>
        </w:tc>
        <w:tc>
          <w:tcPr>
            <w:tcW w:w="277" w:type="pct"/>
            <w:tcBorders>
              <w:top w:val="single" w:sz="4" w:space="0" w:color="auto"/>
              <w:left w:val="nil"/>
              <w:bottom w:val="single" w:sz="4" w:space="0" w:color="auto"/>
              <w:right w:val="single" w:sz="4" w:space="0" w:color="auto"/>
            </w:tcBorders>
            <w:shd w:val="clear" w:color="auto" w:fill="auto"/>
            <w:vAlign w:val="center"/>
          </w:tcPr>
          <w:p w:rsidR="00AD1B79" w:rsidRPr="00286D37" w:rsidRDefault="00AD1B79" w:rsidP="00AD1B79">
            <w:pPr>
              <w:spacing w:after="0" w:line="240" w:lineRule="auto"/>
              <w:jc w:val="both"/>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AD1B79" w:rsidRPr="00286D37" w:rsidRDefault="00AD1B79" w:rsidP="00AD1B79">
            <w:pPr>
              <w:spacing w:after="0" w:line="240" w:lineRule="auto"/>
              <w:jc w:val="both"/>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281" w:type="pct"/>
            <w:tcBorders>
              <w:top w:val="single" w:sz="4" w:space="0" w:color="auto"/>
              <w:left w:val="nil"/>
              <w:bottom w:val="single" w:sz="4" w:space="0" w:color="auto"/>
              <w:right w:val="single" w:sz="4" w:space="0" w:color="auto"/>
            </w:tcBorders>
            <w:shd w:val="clear" w:color="auto" w:fill="auto"/>
            <w:noWrap/>
            <w:vAlign w:val="center"/>
          </w:tcPr>
          <w:p w:rsidR="00AD1B79" w:rsidRPr="00286D37" w:rsidRDefault="00AD1B79" w:rsidP="00AD1B79">
            <w:pPr>
              <w:spacing w:after="0" w:line="240" w:lineRule="auto"/>
              <w:jc w:val="both"/>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531" w:type="pct"/>
            <w:tcBorders>
              <w:top w:val="single" w:sz="4" w:space="0" w:color="auto"/>
              <w:left w:val="nil"/>
              <w:bottom w:val="single" w:sz="4" w:space="0" w:color="auto"/>
              <w:right w:val="single" w:sz="4" w:space="0" w:color="auto"/>
            </w:tcBorders>
            <w:shd w:val="clear" w:color="auto" w:fill="auto"/>
            <w:noWrap/>
            <w:vAlign w:val="center"/>
          </w:tcPr>
          <w:p w:rsidR="00AD1B79" w:rsidRPr="00286D37" w:rsidRDefault="00AD1B79" w:rsidP="00AD1B79">
            <w:pPr>
              <w:spacing w:after="0" w:line="240" w:lineRule="auto"/>
              <w:jc w:val="both"/>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480" w:type="pct"/>
            <w:tcBorders>
              <w:top w:val="single" w:sz="4" w:space="0" w:color="auto"/>
              <w:left w:val="nil"/>
              <w:bottom w:val="single" w:sz="4" w:space="0" w:color="auto"/>
              <w:right w:val="single" w:sz="4" w:space="0" w:color="auto"/>
            </w:tcBorders>
            <w:shd w:val="clear" w:color="auto" w:fill="auto"/>
            <w:vAlign w:val="center"/>
          </w:tcPr>
          <w:p w:rsidR="00AD1B79" w:rsidRPr="00286D37" w:rsidRDefault="00AD1B79" w:rsidP="00AD1B79">
            <w:pPr>
              <w:spacing w:after="0" w:line="240" w:lineRule="auto"/>
              <w:jc w:val="both"/>
              <w:rPr>
                <w:rFonts w:eastAsia="Times New Roman" w:cstheme="minorHAnsi"/>
                <w:color w:val="000000"/>
                <w:sz w:val="16"/>
                <w:szCs w:val="16"/>
                <w:lang w:val="en-GB"/>
              </w:rPr>
            </w:pPr>
            <w:r w:rsidRPr="00286D37">
              <w:rPr>
                <w:rFonts w:eastAsia="Times New Roman" w:cstheme="minorHAnsi"/>
                <w:color w:val="000000"/>
                <w:sz w:val="16"/>
                <w:szCs w:val="16"/>
                <w:lang w:val="en-GB"/>
              </w:rPr>
              <w:t>Ministry of Internally Displaced Persons from Occupied Territories, Health, Labour and Social Affairs</w:t>
            </w: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AD1B79" w:rsidRPr="00286D37" w:rsidRDefault="00AD1B79" w:rsidP="00AD1B79">
            <w:pPr>
              <w:spacing w:after="0" w:line="240" w:lineRule="auto"/>
              <w:jc w:val="both"/>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425" w:type="pct"/>
            <w:tcBorders>
              <w:top w:val="single" w:sz="4" w:space="0" w:color="auto"/>
              <w:left w:val="nil"/>
              <w:bottom w:val="single" w:sz="4" w:space="0" w:color="auto"/>
              <w:right w:val="single" w:sz="4" w:space="0" w:color="auto"/>
            </w:tcBorders>
            <w:shd w:val="clear" w:color="auto" w:fill="auto"/>
            <w:vAlign w:val="center"/>
          </w:tcPr>
          <w:p w:rsidR="00AD1B79" w:rsidRPr="00286D37" w:rsidRDefault="00AD1B79" w:rsidP="00AD1B79">
            <w:pPr>
              <w:spacing w:after="0" w:line="240" w:lineRule="auto"/>
              <w:jc w:val="both"/>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483" w:type="pct"/>
            <w:tcBorders>
              <w:top w:val="nil"/>
              <w:left w:val="nil"/>
              <w:bottom w:val="single" w:sz="4" w:space="0" w:color="auto"/>
              <w:right w:val="single" w:sz="4" w:space="0" w:color="auto"/>
            </w:tcBorders>
            <w:shd w:val="clear" w:color="000000" w:fill="FFFFFF"/>
          </w:tcPr>
          <w:p w:rsidR="00AD1B79" w:rsidRPr="00286D37" w:rsidRDefault="00AD1B79" w:rsidP="00AD1B79">
            <w:pPr>
              <w:spacing w:after="0" w:line="240" w:lineRule="auto"/>
              <w:jc w:val="both"/>
              <w:rPr>
                <w:rFonts w:eastAsia="Times New Roman" w:cstheme="minorHAnsi"/>
                <w:sz w:val="16"/>
                <w:szCs w:val="16"/>
                <w:lang w:val="en-GB"/>
              </w:rPr>
            </w:pPr>
          </w:p>
        </w:tc>
      </w:tr>
      <w:tr w:rsidR="00286D37" w:rsidRPr="00286D37" w:rsidTr="00D36342">
        <w:trPr>
          <w:trHeight w:val="143"/>
        </w:trPr>
        <w:tc>
          <w:tcPr>
            <w:tcW w:w="743" w:type="pct"/>
            <w:tcBorders>
              <w:top w:val="nil"/>
              <w:left w:val="single" w:sz="4" w:space="0" w:color="auto"/>
              <w:bottom w:val="single" w:sz="4" w:space="0" w:color="auto"/>
              <w:right w:val="single" w:sz="4" w:space="0" w:color="auto"/>
            </w:tcBorders>
            <w:shd w:val="clear" w:color="auto" w:fill="auto"/>
            <w:hideMark/>
          </w:tcPr>
          <w:p w:rsidR="00F10E3E" w:rsidRPr="0065484C" w:rsidRDefault="00F10E3E" w:rsidP="0065484C">
            <w:pPr>
              <w:spacing w:after="0" w:line="240" w:lineRule="auto"/>
              <w:jc w:val="both"/>
              <w:rPr>
                <w:rFonts w:eastAsia="Times New Roman" w:cstheme="minorHAnsi"/>
                <w:color w:val="000000"/>
                <w:sz w:val="16"/>
                <w:szCs w:val="16"/>
                <w:lang w:val="en-GB"/>
              </w:rPr>
            </w:pPr>
            <w:r w:rsidRPr="0065484C">
              <w:rPr>
                <w:rFonts w:eastAsia="Times New Roman" w:cstheme="minorHAnsi"/>
                <w:color w:val="000000"/>
                <w:sz w:val="16"/>
                <w:szCs w:val="16"/>
                <w:lang w:val="en-GB"/>
              </w:rPr>
              <w:t xml:space="preserve">Council Directive 92/58/EEC of 24 June 1992 on the minimum requirements for the provision of safety and/or health signs at </w:t>
            </w:r>
            <w:r w:rsidRPr="0065484C">
              <w:rPr>
                <w:rFonts w:eastAsia="Times New Roman" w:cstheme="minorHAnsi"/>
                <w:color w:val="000000"/>
                <w:sz w:val="16"/>
                <w:szCs w:val="16"/>
                <w:lang w:val="en-GB"/>
              </w:rPr>
              <w:lastRenderedPageBreak/>
              <w:t>work (ninth individual Directive within the meaning of Article 16(1) of Directive 89/391/EEC)</w:t>
            </w:r>
          </w:p>
        </w:tc>
        <w:tc>
          <w:tcPr>
            <w:tcW w:w="342"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lastRenderedPageBreak/>
              <w:t> </w:t>
            </w:r>
          </w:p>
        </w:tc>
        <w:tc>
          <w:tcPr>
            <w:tcW w:w="302"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2020</w:t>
            </w:r>
          </w:p>
        </w:tc>
        <w:tc>
          <w:tcPr>
            <w:tcW w:w="231" w:type="pct"/>
            <w:tcBorders>
              <w:top w:val="nil"/>
              <w:left w:val="nil"/>
              <w:bottom w:val="single" w:sz="4" w:space="0" w:color="auto"/>
              <w:right w:val="single" w:sz="4" w:space="0" w:color="auto"/>
            </w:tcBorders>
            <w:shd w:val="clear" w:color="000000" w:fill="FFFFFF"/>
            <w:noWrap/>
            <w:vAlign w:val="center"/>
            <w:hideMark/>
          </w:tcPr>
          <w:p w:rsidR="00F10E3E" w:rsidRPr="00286D37" w:rsidRDefault="00CA32A8"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NO</w:t>
            </w:r>
          </w:p>
        </w:tc>
        <w:tc>
          <w:tcPr>
            <w:tcW w:w="277" w:type="pct"/>
            <w:tcBorders>
              <w:top w:val="nil"/>
              <w:left w:val="nil"/>
              <w:bottom w:val="single" w:sz="4" w:space="0" w:color="auto"/>
              <w:right w:val="single" w:sz="4" w:space="0" w:color="auto"/>
            </w:tcBorders>
            <w:shd w:val="clear" w:color="000000" w:fill="FFFFFF"/>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275"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281"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531" w:type="pct"/>
            <w:tcBorders>
              <w:top w:val="nil"/>
              <w:left w:val="nil"/>
              <w:bottom w:val="single" w:sz="4" w:space="0" w:color="auto"/>
              <w:right w:val="single" w:sz="4" w:space="0" w:color="auto"/>
            </w:tcBorders>
            <w:shd w:val="clear" w:color="000000" w:fill="FFFFFF"/>
            <w:noWrap/>
            <w:hideMark/>
          </w:tcPr>
          <w:p w:rsidR="00F10E3E" w:rsidRPr="00286D37" w:rsidRDefault="00F10E3E" w:rsidP="00F45891">
            <w:pPr>
              <w:spacing w:after="0" w:line="240" w:lineRule="auto"/>
              <w:jc w:val="both"/>
              <w:rPr>
                <w:rFonts w:eastAsia="Times New Roman" w:cstheme="minorHAnsi"/>
                <w:sz w:val="16"/>
                <w:szCs w:val="16"/>
                <w:lang w:val="en-GB"/>
              </w:rPr>
            </w:pPr>
          </w:p>
        </w:tc>
        <w:tc>
          <w:tcPr>
            <w:tcW w:w="480" w:type="pct"/>
            <w:tcBorders>
              <w:top w:val="nil"/>
              <w:left w:val="nil"/>
              <w:bottom w:val="single" w:sz="4" w:space="0" w:color="auto"/>
              <w:right w:val="single" w:sz="4" w:space="0" w:color="auto"/>
            </w:tcBorders>
            <w:shd w:val="clear" w:color="auto" w:fill="auto"/>
            <w:hideMark/>
          </w:tcPr>
          <w:p w:rsidR="00F10E3E" w:rsidRPr="00286D37" w:rsidRDefault="00F45891" w:rsidP="00F45891">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xml:space="preserve">Ministry of IDP from the Occupied Territories, </w:t>
            </w:r>
            <w:r w:rsidR="00286D37">
              <w:rPr>
                <w:rFonts w:eastAsia="Times New Roman" w:cstheme="minorHAnsi"/>
                <w:color w:val="000000"/>
                <w:sz w:val="16"/>
                <w:szCs w:val="16"/>
                <w:lang w:val="en-GB"/>
              </w:rPr>
              <w:t>Labour</w:t>
            </w:r>
            <w:r w:rsidRPr="00286D37">
              <w:rPr>
                <w:rFonts w:eastAsia="Times New Roman" w:cstheme="minorHAnsi"/>
                <w:color w:val="000000"/>
                <w:sz w:val="16"/>
                <w:szCs w:val="16"/>
                <w:lang w:val="en-GB"/>
              </w:rPr>
              <w:t xml:space="preserve">, Health and Social </w:t>
            </w:r>
            <w:r w:rsidRPr="00286D37">
              <w:rPr>
                <w:rFonts w:eastAsia="Times New Roman" w:cstheme="minorHAnsi"/>
                <w:color w:val="000000"/>
                <w:sz w:val="16"/>
                <w:szCs w:val="16"/>
                <w:lang w:val="en-GB"/>
              </w:rPr>
              <w:lastRenderedPageBreak/>
              <w:t>Protection of Georgia</w:t>
            </w:r>
          </w:p>
        </w:tc>
        <w:tc>
          <w:tcPr>
            <w:tcW w:w="630"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lastRenderedPageBreak/>
              <w:t> </w:t>
            </w:r>
          </w:p>
        </w:tc>
        <w:tc>
          <w:tcPr>
            <w:tcW w:w="425" w:type="pct"/>
            <w:tcBorders>
              <w:top w:val="nil"/>
              <w:left w:val="nil"/>
              <w:bottom w:val="single" w:sz="4" w:space="0" w:color="auto"/>
              <w:right w:val="single" w:sz="4" w:space="0" w:color="auto"/>
            </w:tcBorders>
            <w:shd w:val="clear" w:color="000000" w:fill="FFFFFF"/>
            <w:hideMark/>
          </w:tcPr>
          <w:p w:rsidR="00F10E3E" w:rsidRPr="00286D37" w:rsidRDefault="00F10E3E" w:rsidP="00A9134A">
            <w:pPr>
              <w:spacing w:after="0" w:line="240" w:lineRule="auto"/>
              <w:jc w:val="both"/>
              <w:rPr>
                <w:rFonts w:eastAsia="Times New Roman" w:cstheme="minorHAnsi"/>
                <w:sz w:val="16"/>
                <w:szCs w:val="16"/>
                <w:lang w:val="en-GB"/>
              </w:rPr>
            </w:pPr>
            <w:r w:rsidRPr="00286D37">
              <w:rPr>
                <w:rFonts w:eastAsia="Times New Roman" w:cstheme="minorHAnsi"/>
                <w:sz w:val="16"/>
                <w:szCs w:val="16"/>
                <w:lang w:val="en-GB"/>
              </w:rPr>
              <w:t xml:space="preserve">The legislative </w:t>
            </w:r>
            <w:r w:rsidR="00A9134A" w:rsidRPr="00286D37">
              <w:rPr>
                <w:rFonts w:eastAsia="Times New Roman" w:cstheme="minorHAnsi"/>
                <w:sz w:val="16"/>
                <w:szCs w:val="16"/>
                <w:lang w:val="en-GB"/>
              </w:rPr>
              <w:t>amendments</w:t>
            </w:r>
            <w:r w:rsidRPr="00286D37">
              <w:rPr>
                <w:rFonts w:eastAsia="Times New Roman" w:cstheme="minorHAnsi"/>
                <w:sz w:val="16"/>
                <w:szCs w:val="16"/>
                <w:lang w:val="en-GB"/>
              </w:rPr>
              <w:t xml:space="preserve"> are prepared and </w:t>
            </w:r>
            <w:r w:rsidRPr="00286D37">
              <w:rPr>
                <w:rFonts w:eastAsia="Times New Roman" w:cstheme="minorHAnsi"/>
                <w:sz w:val="16"/>
                <w:szCs w:val="16"/>
                <w:lang w:val="en-GB"/>
              </w:rPr>
              <w:lastRenderedPageBreak/>
              <w:t xml:space="preserve">ready for </w:t>
            </w:r>
            <w:r w:rsidR="00A9134A" w:rsidRPr="00286D37">
              <w:rPr>
                <w:rFonts w:eastAsia="Times New Roman" w:cstheme="minorHAnsi"/>
                <w:sz w:val="16"/>
                <w:szCs w:val="16"/>
                <w:lang w:val="en-GB"/>
              </w:rPr>
              <w:t>transposition</w:t>
            </w:r>
          </w:p>
        </w:tc>
        <w:tc>
          <w:tcPr>
            <w:tcW w:w="483" w:type="pct"/>
            <w:tcBorders>
              <w:top w:val="nil"/>
              <w:left w:val="nil"/>
              <w:bottom w:val="single" w:sz="4" w:space="0" w:color="auto"/>
              <w:right w:val="single" w:sz="4" w:space="0" w:color="auto"/>
            </w:tcBorders>
            <w:shd w:val="clear" w:color="000000" w:fill="FFFFFF"/>
          </w:tcPr>
          <w:p w:rsidR="00F10E3E" w:rsidRPr="00286D37" w:rsidRDefault="00F10E3E" w:rsidP="00A9134A">
            <w:pPr>
              <w:spacing w:after="0" w:line="240" w:lineRule="auto"/>
              <w:jc w:val="both"/>
              <w:rPr>
                <w:rFonts w:eastAsia="Times New Roman" w:cstheme="minorHAnsi"/>
                <w:sz w:val="16"/>
                <w:szCs w:val="16"/>
                <w:lang w:val="en-GB"/>
              </w:rPr>
            </w:pPr>
          </w:p>
        </w:tc>
      </w:tr>
      <w:tr w:rsidR="00286D37" w:rsidRPr="00286D37" w:rsidTr="00D36342">
        <w:trPr>
          <w:trHeight w:val="4044"/>
        </w:trPr>
        <w:tc>
          <w:tcPr>
            <w:tcW w:w="743" w:type="pct"/>
            <w:tcBorders>
              <w:top w:val="nil"/>
              <w:left w:val="single" w:sz="4" w:space="0" w:color="auto"/>
              <w:bottom w:val="single" w:sz="4" w:space="0" w:color="auto"/>
              <w:right w:val="single" w:sz="4" w:space="0" w:color="auto"/>
            </w:tcBorders>
            <w:shd w:val="clear" w:color="auto" w:fill="auto"/>
            <w:hideMark/>
          </w:tcPr>
          <w:p w:rsidR="00F10E3E" w:rsidRPr="0065484C" w:rsidRDefault="00F10E3E" w:rsidP="0065484C">
            <w:pPr>
              <w:spacing w:after="0" w:line="240" w:lineRule="auto"/>
              <w:jc w:val="both"/>
              <w:rPr>
                <w:rFonts w:eastAsia="Times New Roman" w:cstheme="minorHAnsi"/>
                <w:color w:val="000000"/>
                <w:sz w:val="16"/>
                <w:szCs w:val="16"/>
                <w:lang w:val="en-GB"/>
              </w:rPr>
            </w:pPr>
            <w:r w:rsidRPr="0065484C">
              <w:rPr>
                <w:rFonts w:eastAsia="Times New Roman" w:cstheme="minorHAnsi"/>
                <w:color w:val="000000"/>
                <w:sz w:val="16"/>
                <w:szCs w:val="16"/>
                <w:lang w:val="en-GB"/>
              </w:rPr>
              <w:lastRenderedPageBreak/>
              <w:t>Council Directive 92/91/EEC of 3 November 1992 concerning the minimum requirements for improving the safety and health protection of workers in the mineral-extracting industries through drilling (eleventh individual Directive within the meaning of Article 16(1) of Directive 89/391/EEC)</w:t>
            </w:r>
          </w:p>
        </w:tc>
        <w:tc>
          <w:tcPr>
            <w:tcW w:w="342"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302"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2020, 2022</w:t>
            </w:r>
          </w:p>
        </w:tc>
        <w:tc>
          <w:tcPr>
            <w:tcW w:w="231" w:type="pct"/>
            <w:tcBorders>
              <w:top w:val="nil"/>
              <w:left w:val="nil"/>
              <w:bottom w:val="single" w:sz="4" w:space="0" w:color="auto"/>
              <w:right w:val="single" w:sz="4" w:space="0" w:color="auto"/>
            </w:tcBorders>
            <w:shd w:val="clear" w:color="000000" w:fill="FFFFFF"/>
            <w:noWrap/>
            <w:vAlign w:val="center"/>
            <w:hideMark/>
          </w:tcPr>
          <w:p w:rsidR="00F10E3E" w:rsidRPr="00286D37" w:rsidRDefault="00CA32A8"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NO</w:t>
            </w:r>
          </w:p>
        </w:tc>
        <w:tc>
          <w:tcPr>
            <w:tcW w:w="277" w:type="pct"/>
            <w:tcBorders>
              <w:top w:val="nil"/>
              <w:left w:val="nil"/>
              <w:bottom w:val="single" w:sz="4" w:space="0" w:color="auto"/>
              <w:right w:val="single" w:sz="4" w:space="0" w:color="auto"/>
            </w:tcBorders>
            <w:shd w:val="clear" w:color="000000" w:fill="FFFFFF"/>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275"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281"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531" w:type="pct"/>
            <w:tcBorders>
              <w:top w:val="nil"/>
              <w:left w:val="nil"/>
              <w:bottom w:val="single" w:sz="4" w:space="0" w:color="auto"/>
              <w:right w:val="single" w:sz="4" w:space="0" w:color="auto"/>
            </w:tcBorders>
            <w:shd w:val="clear" w:color="000000" w:fill="FFFFFF"/>
            <w:noWrap/>
            <w:hideMark/>
          </w:tcPr>
          <w:p w:rsidR="00F10E3E" w:rsidRPr="00286D37" w:rsidRDefault="00F10E3E" w:rsidP="00F45891">
            <w:pPr>
              <w:spacing w:after="0" w:line="240" w:lineRule="auto"/>
              <w:jc w:val="both"/>
              <w:rPr>
                <w:rFonts w:eastAsia="Times New Roman" w:cstheme="minorHAnsi"/>
                <w:sz w:val="16"/>
                <w:szCs w:val="16"/>
                <w:lang w:val="en-GB"/>
              </w:rPr>
            </w:pPr>
          </w:p>
        </w:tc>
        <w:tc>
          <w:tcPr>
            <w:tcW w:w="480" w:type="pct"/>
            <w:tcBorders>
              <w:top w:val="nil"/>
              <w:left w:val="nil"/>
              <w:bottom w:val="single" w:sz="4" w:space="0" w:color="auto"/>
              <w:right w:val="single" w:sz="4" w:space="0" w:color="auto"/>
            </w:tcBorders>
            <w:shd w:val="clear" w:color="auto" w:fill="auto"/>
            <w:hideMark/>
          </w:tcPr>
          <w:p w:rsidR="00F10E3E" w:rsidRPr="00286D37" w:rsidRDefault="00F45891" w:rsidP="00F45891">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xml:space="preserve">Ministry of IDP from the Occupied Territories, </w:t>
            </w:r>
            <w:r w:rsidR="00286D37">
              <w:rPr>
                <w:rFonts w:eastAsia="Times New Roman" w:cstheme="minorHAnsi"/>
                <w:color w:val="000000"/>
                <w:sz w:val="16"/>
                <w:szCs w:val="16"/>
                <w:lang w:val="en-GB"/>
              </w:rPr>
              <w:t>Labour</w:t>
            </w:r>
            <w:r w:rsidRPr="00286D37">
              <w:rPr>
                <w:rFonts w:eastAsia="Times New Roman" w:cstheme="minorHAnsi"/>
                <w:color w:val="000000"/>
                <w:sz w:val="16"/>
                <w:szCs w:val="16"/>
                <w:lang w:val="en-GB"/>
              </w:rPr>
              <w:t>, Health and Social Protection of Georgia</w:t>
            </w:r>
          </w:p>
        </w:tc>
        <w:tc>
          <w:tcPr>
            <w:tcW w:w="630"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425" w:type="pct"/>
            <w:tcBorders>
              <w:top w:val="nil"/>
              <w:left w:val="nil"/>
              <w:bottom w:val="single" w:sz="4" w:space="0" w:color="auto"/>
              <w:right w:val="single" w:sz="4" w:space="0" w:color="auto"/>
            </w:tcBorders>
            <w:shd w:val="clear" w:color="auto" w:fill="auto"/>
            <w:hideMark/>
          </w:tcPr>
          <w:p w:rsidR="00F10E3E" w:rsidRPr="00286D37" w:rsidRDefault="00F10E3E" w:rsidP="00A9134A">
            <w:pPr>
              <w:spacing w:after="0" w:line="240" w:lineRule="auto"/>
              <w:jc w:val="both"/>
              <w:rPr>
                <w:rFonts w:eastAsia="Times New Roman" w:cstheme="minorHAnsi"/>
                <w:color w:val="000000"/>
                <w:sz w:val="16"/>
                <w:szCs w:val="16"/>
                <w:lang w:val="en-GB"/>
              </w:rPr>
            </w:pPr>
            <w:r w:rsidRPr="00286D37">
              <w:rPr>
                <w:rFonts w:eastAsia="Times New Roman" w:cstheme="minorHAnsi"/>
                <w:color w:val="000000"/>
                <w:sz w:val="16"/>
                <w:szCs w:val="16"/>
                <w:lang w:val="en-GB"/>
              </w:rPr>
              <w:t>For new workplaces, the provisions of Directive 92/91/EEC shall be implemented within six years of the entry into force of this Agreement. For workplaces already in use at the moment of entry into force of this Agreement, that Directive's provisions shall be implemented within eight years of the entry into force of this Agreement, including minimum safety and health requirements laid down in the Annex to that Directive.</w:t>
            </w:r>
          </w:p>
        </w:tc>
        <w:tc>
          <w:tcPr>
            <w:tcW w:w="483" w:type="pct"/>
            <w:tcBorders>
              <w:top w:val="nil"/>
              <w:left w:val="nil"/>
              <w:bottom w:val="single" w:sz="4" w:space="0" w:color="auto"/>
              <w:right w:val="single" w:sz="4" w:space="0" w:color="auto"/>
            </w:tcBorders>
          </w:tcPr>
          <w:p w:rsidR="00F10E3E" w:rsidRPr="00286D37" w:rsidRDefault="00F10E3E" w:rsidP="00A9134A">
            <w:pPr>
              <w:spacing w:after="0" w:line="240" w:lineRule="auto"/>
              <w:jc w:val="both"/>
              <w:rPr>
                <w:rFonts w:eastAsia="Times New Roman" w:cstheme="minorHAnsi"/>
                <w:color w:val="000000"/>
                <w:sz w:val="16"/>
                <w:szCs w:val="16"/>
                <w:lang w:val="en-GB"/>
              </w:rPr>
            </w:pPr>
          </w:p>
        </w:tc>
      </w:tr>
      <w:tr w:rsidR="00286D37" w:rsidRPr="00286D37" w:rsidTr="00D36342">
        <w:trPr>
          <w:trHeight w:val="58"/>
        </w:trPr>
        <w:tc>
          <w:tcPr>
            <w:tcW w:w="743" w:type="pct"/>
            <w:tcBorders>
              <w:top w:val="single" w:sz="4" w:space="0" w:color="auto"/>
              <w:left w:val="single" w:sz="4" w:space="0" w:color="auto"/>
              <w:bottom w:val="single" w:sz="8" w:space="0" w:color="808080"/>
              <w:right w:val="single" w:sz="4" w:space="0" w:color="auto"/>
            </w:tcBorders>
            <w:shd w:val="clear" w:color="auto" w:fill="auto"/>
            <w:hideMark/>
          </w:tcPr>
          <w:p w:rsidR="00F10E3E" w:rsidRPr="0065484C" w:rsidRDefault="00F10E3E" w:rsidP="0065484C">
            <w:pPr>
              <w:spacing w:after="0" w:line="240" w:lineRule="auto"/>
              <w:jc w:val="both"/>
              <w:rPr>
                <w:rFonts w:eastAsia="Times New Roman" w:cstheme="minorHAnsi"/>
                <w:color w:val="000000"/>
                <w:sz w:val="16"/>
                <w:szCs w:val="16"/>
                <w:lang w:val="en-GB"/>
              </w:rPr>
            </w:pPr>
            <w:r w:rsidRPr="0065484C">
              <w:rPr>
                <w:rFonts w:eastAsia="Times New Roman" w:cstheme="minorHAnsi"/>
                <w:color w:val="000000"/>
                <w:sz w:val="16"/>
                <w:szCs w:val="16"/>
                <w:lang w:val="en-GB"/>
              </w:rPr>
              <w:t>Council Directive 92/104/EEC of 3 December 1992 on the minimum requirements for improving the safety and health protection of workers in surface and underground mineral-extracting industries (twelfth individual Directive within the meaning of Article 16(1) of Directive 89/391/EEC)</w:t>
            </w:r>
          </w:p>
        </w:tc>
        <w:tc>
          <w:tcPr>
            <w:tcW w:w="342" w:type="pct"/>
            <w:tcBorders>
              <w:top w:val="single" w:sz="4" w:space="0" w:color="auto"/>
              <w:left w:val="nil"/>
              <w:bottom w:val="single" w:sz="8" w:space="0" w:color="808080"/>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302" w:type="pct"/>
            <w:tcBorders>
              <w:top w:val="single" w:sz="4" w:space="0" w:color="auto"/>
              <w:left w:val="nil"/>
              <w:bottom w:val="single" w:sz="8" w:space="0" w:color="808080"/>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2020, 2023</w:t>
            </w:r>
          </w:p>
        </w:tc>
        <w:tc>
          <w:tcPr>
            <w:tcW w:w="231" w:type="pct"/>
            <w:tcBorders>
              <w:top w:val="single" w:sz="4" w:space="0" w:color="auto"/>
              <w:left w:val="nil"/>
              <w:bottom w:val="single" w:sz="8" w:space="0" w:color="808080"/>
              <w:right w:val="single" w:sz="4" w:space="0" w:color="auto"/>
            </w:tcBorders>
            <w:shd w:val="clear" w:color="000000" w:fill="FFFFFF"/>
            <w:noWrap/>
            <w:vAlign w:val="center"/>
            <w:hideMark/>
          </w:tcPr>
          <w:p w:rsidR="00F10E3E" w:rsidRPr="00286D37" w:rsidRDefault="00CA32A8"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NO</w:t>
            </w:r>
          </w:p>
        </w:tc>
        <w:tc>
          <w:tcPr>
            <w:tcW w:w="277" w:type="pct"/>
            <w:tcBorders>
              <w:top w:val="single" w:sz="4" w:space="0" w:color="auto"/>
              <w:left w:val="nil"/>
              <w:bottom w:val="single" w:sz="8" w:space="0" w:color="808080"/>
              <w:right w:val="single" w:sz="4" w:space="0" w:color="auto"/>
            </w:tcBorders>
            <w:shd w:val="clear" w:color="000000" w:fill="FFFFFF"/>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275" w:type="pct"/>
            <w:tcBorders>
              <w:top w:val="single" w:sz="4" w:space="0" w:color="auto"/>
              <w:left w:val="nil"/>
              <w:bottom w:val="single" w:sz="8" w:space="0" w:color="808080"/>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281" w:type="pct"/>
            <w:tcBorders>
              <w:top w:val="single" w:sz="4" w:space="0" w:color="auto"/>
              <w:left w:val="nil"/>
              <w:bottom w:val="single" w:sz="8" w:space="0" w:color="808080"/>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531" w:type="pct"/>
            <w:tcBorders>
              <w:top w:val="single" w:sz="4" w:space="0" w:color="auto"/>
              <w:left w:val="nil"/>
              <w:bottom w:val="single" w:sz="8" w:space="0" w:color="808080"/>
              <w:right w:val="single" w:sz="4" w:space="0" w:color="auto"/>
            </w:tcBorders>
            <w:shd w:val="clear" w:color="000000" w:fill="FFFFFF"/>
            <w:noWrap/>
            <w:hideMark/>
          </w:tcPr>
          <w:p w:rsidR="00F10E3E" w:rsidRPr="00286D37" w:rsidRDefault="00F10E3E" w:rsidP="00F45891">
            <w:pPr>
              <w:spacing w:after="0" w:line="240" w:lineRule="auto"/>
              <w:jc w:val="both"/>
              <w:rPr>
                <w:rFonts w:eastAsia="Times New Roman" w:cstheme="minorHAnsi"/>
                <w:sz w:val="16"/>
                <w:szCs w:val="16"/>
                <w:lang w:val="en-GB"/>
              </w:rPr>
            </w:pPr>
          </w:p>
        </w:tc>
        <w:tc>
          <w:tcPr>
            <w:tcW w:w="480" w:type="pct"/>
            <w:tcBorders>
              <w:top w:val="single" w:sz="4" w:space="0" w:color="auto"/>
              <w:left w:val="nil"/>
              <w:bottom w:val="single" w:sz="8" w:space="0" w:color="808080"/>
              <w:right w:val="single" w:sz="4" w:space="0" w:color="auto"/>
            </w:tcBorders>
            <w:shd w:val="clear" w:color="auto" w:fill="auto"/>
            <w:hideMark/>
          </w:tcPr>
          <w:p w:rsidR="00F10E3E" w:rsidRPr="00286D37" w:rsidRDefault="00F45891" w:rsidP="00F45891">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xml:space="preserve">Ministry of IDP from the Occupied Territories, </w:t>
            </w:r>
            <w:r w:rsidR="00286D37">
              <w:rPr>
                <w:rFonts w:eastAsia="Times New Roman" w:cstheme="minorHAnsi"/>
                <w:color w:val="000000"/>
                <w:sz w:val="16"/>
                <w:szCs w:val="16"/>
                <w:lang w:val="en-GB"/>
              </w:rPr>
              <w:t>Labour</w:t>
            </w:r>
            <w:r w:rsidRPr="00286D37">
              <w:rPr>
                <w:rFonts w:eastAsia="Times New Roman" w:cstheme="minorHAnsi"/>
                <w:color w:val="000000"/>
                <w:sz w:val="16"/>
                <w:szCs w:val="16"/>
                <w:lang w:val="en-GB"/>
              </w:rPr>
              <w:t>, Health and Social Protection of Georgia</w:t>
            </w:r>
          </w:p>
        </w:tc>
        <w:tc>
          <w:tcPr>
            <w:tcW w:w="630" w:type="pct"/>
            <w:tcBorders>
              <w:top w:val="single" w:sz="4" w:space="0" w:color="auto"/>
              <w:left w:val="nil"/>
              <w:bottom w:val="single" w:sz="8" w:space="0" w:color="808080"/>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425" w:type="pct"/>
            <w:tcBorders>
              <w:top w:val="single" w:sz="4" w:space="0" w:color="auto"/>
              <w:left w:val="nil"/>
              <w:bottom w:val="single" w:sz="8" w:space="0" w:color="808080"/>
              <w:right w:val="single" w:sz="4" w:space="0" w:color="auto"/>
            </w:tcBorders>
            <w:shd w:val="clear" w:color="auto" w:fill="auto"/>
            <w:hideMark/>
          </w:tcPr>
          <w:p w:rsidR="00F10E3E" w:rsidRPr="00286D37" w:rsidRDefault="00F10E3E" w:rsidP="00A9134A">
            <w:pPr>
              <w:spacing w:after="0" w:line="240" w:lineRule="auto"/>
              <w:jc w:val="both"/>
              <w:rPr>
                <w:rFonts w:eastAsia="Times New Roman" w:cstheme="minorHAnsi"/>
                <w:color w:val="000000"/>
                <w:sz w:val="16"/>
                <w:szCs w:val="16"/>
                <w:lang w:val="en-GB"/>
              </w:rPr>
            </w:pPr>
            <w:r w:rsidRPr="00286D37">
              <w:rPr>
                <w:rFonts w:eastAsia="Times New Roman" w:cstheme="minorHAnsi"/>
                <w:color w:val="000000"/>
                <w:sz w:val="16"/>
                <w:szCs w:val="16"/>
                <w:lang w:val="en-GB"/>
              </w:rPr>
              <w:t>For new workplaces, the provisions of Directive 92/104/EEC shall be implemented within six years of the entry into force of this Agreement.</w:t>
            </w:r>
          </w:p>
        </w:tc>
        <w:tc>
          <w:tcPr>
            <w:tcW w:w="483" w:type="pct"/>
            <w:tcBorders>
              <w:top w:val="single" w:sz="4" w:space="0" w:color="auto"/>
              <w:left w:val="nil"/>
              <w:bottom w:val="single" w:sz="8" w:space="0" w:color="808080"/>
              <w:right w:val="single" w:sz="4" w:space="0" w:color="auto"/>
            </w:tcBorders>
          </w:tcPr>
          <w:p w:rsidR="00F10E3E" w:rsidRPr="00286D37" w:rsidRDefault="00F10E3E" w:rsidP="00A9134A">
            <w:pPr>
              <w:spacing w:after="0" w:line="240" w:lineRule="auto"/>
              <w:jc w:val="both"/>
              <w:rPr>
                <w:rFonts w:eastAsia="Times New Roman" w:cstheme="minorHAnsi"/>
                <w:color w:val="000000"/>
                <w:sz w:val="16"/>
                <w:szCs w:val="16"/>
                <w:lang w:val="en-GB"/>
              </w:rPr>
            </w:pPr>
          </w:p>
        </w:tc>
      </w:tr>
      <w:tr w:rsidR="00286D37" w:rsidRPr="00286D37" w:rsidTr="00D36342">
        <w:trPr>
          <w:trHeight w:val="4044"/>
        </w:trPr>
        <w:tc>
          <w:tcPr>
            <w:tcW w:w="743" w:type="pct"/>
            <w:tcBorders>
              <w:top w:val="single" w:sz="8" w:space="0" w:color="808080"/>
              <w:left w:val="single" w:sz="4" w:space="0" w:color="auto"/>
              <w:bottom w:val="single" w:sz="4" w:space="0" w:color="auto"/>
              <w:right w:val="single" w:sz="4" w:space="0" w:color="auto"/>
            </w:tcBorders>
            <w:shd w:val="clear" w:color="auto" w:fill="auto"/>
            <w:hideMark/>
          </w:tcPr>
          <w:p w:rsidR="00F10E3E" w:rsidRPr="0065484C" w:rsidRDefault="00F10E3E" w:rsidP="0065484C">
            <w:pPr>
              <w:spacing w:after="0" w:line="240" w:lineRule="auto"/>
              <w:jc w:val="both"/>
              <w:rPr>
                <w:rFonts w:eastAsia="Times New Roman" w:cstheme="minorHAnsi"/>
                <w:color w:val="000000"/>
                <w:sz w:val="16"/>
                <w:szCs w:val="16"/>
                <w:lang w:val="en-GB"/>
              </w:rPr>
            </w:pPr>
            <w:r w:rsidRPr="0065484C">
              <w:rPr>
                <w:rFonts w:eastAsia="Times New Roman" w:cstheme="minorHAnsi"/>
                <w:color w:val="000000"/>
                <w:sz w:val="16"/>
                <w:szCs w:val="16"/>
                <w:lang w:val="en-GB"/>
              </w:rPr>
              <w:lastRenderedPageBreak/>
              <w:t>Directive 1999/92/EC of the European Parliament and of the Council of 16 December 1999 on minimum requirements for improving the safety and health protection of workers potentially at risk from explosive atmospheres (fifteenth individual Directive within the meaning of Article 16(1) of Directive 89/391/EEC)</w:t>
            </w:r>
          </w:p>
        </w:tc>
        <w:tc>
          <w:tcPr>
            <w:tcW w:w="342" w:type="pct"/>
            <w:tcBorders>
              <w:top w:val="single" w:sz="8" w:space="0" w:color="808080"/>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302" w:type="pct"/>
            <w:tcBorders>
              <w:top w:val="single" w:sz="8" w:space="0" w:color="808080"/>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2022</w:t>
            </w:r>
          </w:p>
        </w:tc>
        <w:tc>
          <w:tcPr>
            <w:tcW w:w="231" w:type="pct"/>
            <w:tcBorders>
              <w:top w:val="single" w:sz="8" w:space="0" w:color="808080"/>
              <w:left w:val="nil"/>
              <w:bottom w:val="single" w:sz="4" w:space="0" w:color="auto"/>
              <w:right w:val="single" w:sz="4" w:space="0" w:color="auto"/>
            </w:tcBorders>
            <w:shd w:val="clear" w:color="000000" w:fill="FFFFFF"/>
            <w:noWrap/>
            <w:vAlign w:val="center"/>
            <w:hideMark/>
          </w:tcPr>
          <w:p w:rsidR="00F10E3E" w:rsidRPr="00286D37" w:rsidRDefault="00CA32A8"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NO</w:t>
            </w:r>
          </w:p>
        </w:tc>
        <w:tc>
          <w:tcPr>
            <w:tcW w:w="277" w:type="pct"/>
            <w:tcBorders>
              <w:top w:val="single" w:sz="8" w:space="0" w:color="808080"/>
              <w:left w:val="nil"/>
              <w:bottom w:val="single" w:sz="4" w:space="0" w:color="auto"/>
              <w:right w:val="single" w:sz="4" w:space="0" w:color="auto"/>
            </w:tcBorders>
            <w:shd w:val="clear" w:color="000000" w:fill="FFFFFF"/>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275" w:type="pct"/>
            <w:tcBorders>
              <w:top w:val="single" w:sz="8" w:space="0" w:color="808080"/>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281" w:type="pct"/>
            <w:tcBorders>
              <w:top w:val="single" w:sz="8" w:space="0" w:color="808080"/>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531" w:type="pct"/>
            <w:tcBorders>
              <w:top w:val="single" w:sz="8" w:space="0" w:color="808080"/>
              <w:left w:val="nil"/>
              <w:bottom w:val="single" w:sz="4" w:space="0" w:color="auto"/>
              <w:right w:val="single" w:sz="4" w:space="0" w:color="auto"/>
            </w:tcBorders>
            <w:shd w:val="clear" w:color="000000" w:fill="FFFFFF"/>
            <w:noWrap/>
            <w:hideMark/>
          </w:tcPr>
          <w:p w:rsidR="00F10E3E" w:rsidRPr="00286D37" w:rsidRDefault="00F10E3E" w:rsidP="00F45891">
            <w:pPr>
              <w:spacing w:after="0" w:line="240" w:lineRule="auto"/>
              <w:jc w:val="both"/>
              <w:rPr>
                <w:rFonts w:eastAsia="Times New Roman" w:cstheme="minorHAnsi"/>
                <w:sz w:val="16"/>
                <w:szCs w:val="16"/>
                <w:lang w:val="en-GB"/>
              </w:rPr>
            </w:pPr>
          </w:p>
        </w:tc>
        <w:tc>
          <w:tcPr>
            <w:tcW w:w="480" w:type="pct"/>
            <w:tcBorders>
              <w:top w:val="single" w:sz="8" w:space="0" w:color="808080"/>
              <w:left w:val="nil"/>
              <w:bottom w:val="single" w:sz="4" w:space="0" w:color="auto"/>
              <w:right w:val="single" w:sz="4" w:space="0" w:color="auto"/>
            </w:tcBorders>
            <w:shd w:val="clear" w:color="auto" w:fill="auto"/>
            <w:hideMark/>
          </w:tcPr>
          <w:p w:rsidR="00F10E3E" w:rsidRPr="00286D37" w:rsidRDefault="00F45891" w:rsidP="00F45891">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xml:space="preserve">Ministry of IDP from the Occupied Territories, </w:t>
            </w:r>
            <w:r w:rsidR="00286D37">
              <w:rPr>
                <w:rFonts w:eastAsia="Times New Roman" w:cstheme="minorHAnsi"/>
                <w:color w:val="000000"/>
                <w:sz w:val="16"/>
                <w:szCs w:val="16"/>
                <w:lang w:val="en-GB"/>
              </w:rPr>
              <w:t>Labour</w:t>
            </w:r>
            <w:r w:rsidRPr="00286D37">
              <w:rPr>
                <w:rFonts w:eastAsia="Times New Roman" w:cstheme="minorHAnsi"/>
                <w:color w:val="000000"/>
                <w:sz w:val="16"/>
                <w:szCs w:val="16"/>
                <w:lang w:val="en-GB"/>
              </w:rPr>
              <w:t>, Health and Social Protection of Georgia</w:t>
            </w:r>
          </w:p>
        </w:tc>
        <w:tc>
          <w:tcPr>
            <w:tcW w:w="630" w:type="pct"/>
            <w:tcBorders>
              <w:top w:val="single" w:sz="8" w:space="0" w:color="808080"/>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425" w:type="pct"/>
            <w:tcBorders>
              <w:top w:val="single" w:sz="8" w:space="0" w:color="808080"/>
              <w:left w:val="nil"/>
              <w:bottom w:val="single" w:sz="4" w:space="0" w:color="auto"/>
              <w:right w:val="single" w:sz="4" w:space="0" w:color="auto"/>
            </w:tcBorders>
            <w:shd w:val="clear" w:color="auto" w:fill="auto"/>
            <w:hideMark/>
          </w:tcPr>
          <w:p w:rsidR="00F10E3E" w:rsidRPr="00286D37" w:rsidRDefault="00F10E3E" w:rsidP="00A9134A">
            <w:pPr>
              <w:spacing w:after="0" w:line="240" w:lineRule="auto"/>
              <w:jc w:val="both"/>
              <w:rPr>
                <w:rFonts w:eastAsia="Times New Roman" w:cstheme="minorHAnsi"/>
                <w:color w:val="000000"/>
                <w:sz w:val="16"/>
                <w:szCs w:val="16"/>
                <w:lang w:val="en-GB"/>
              </w:rPr>
            </w:pPr>
            <w:r w:rsidRPr="00286D37">
              <w:rPr>
                <w:rFonts w:eastAsia="Times New Roman" w:cstheme="minorHAnsi"/>
                <w:color w:val="000000"/>
                <w:sz w:val="16"/>
                <w:szCs w:val="16"/>
                <w:lang w:val="en-GB"/>
              </w:rPr>
              <w:t xml:space="preserve">The legislative </w:t>
            </w:r>
            <w:r w:rsidR="00A9134A" w:rsidRPr="00286D37">
              <w:rPr>
                <w:rFonts w:eastAsia="Times New Roman" w:cstheme="minorHAnsi"/>
                <w:color w:val="000000"/>
                <w:sz w:val="16"/>
                <w:szCs w:val="16"/>
                <w:lang w:val="en-GB"/>
              </w:rPr>
              <w:t>amendments</w:t>
            </w:r>
            <w:r w:rsidRPr="00286D37">
              <w:rPr>
                <w:rFonts w:eastAsia="Times New Roman" w:cstheme="minorHAnsi"/>
                <w:color w:val="000000"/>
                <w:sz w:val="16"/>
                <w:szCs w:val="16"/>
                <w:lang w:val="en-GB"/>
              </w:rPr>
              <w:t xml:space="preserve"> are prepared and ready for </w:t>
            </w:r>
            <w:r w:rsidR="00A9134A" w:rsidRPr="00286D37">
              <w:rPr>
                <w:rFonts w:eastAsia="Times New Roman" w:cstheme="minorHAnsi"/>
                <w:color w:val="000000"/>
                <w:sz w:val="16"/>
                <w:szCs w:val="16"/>
                <w:lang w:val="en-GB"/>
              </w:rPr>
              <w:t>transposition</w:t>
            </w:r>
          </w:p>
        </w:tc>
        <w:tc>
          <w:tcPr>
            <w:tcW w:w="483" w:type="pct"/>
            <w:tcBorders>
              <w:top w:val="single" w:sz="8" w:space="0" w:color="808080"/>
              <w:left w:val="nil"/>
              <w:bottom w:val="single" w:sz="4" w:space="0" w:color="auto"/>
              <w:right w:val="single" w:sz="4" w:space="0" w:color="auto"/>
            </w:tcBorders>
          </w:tcPr>
          <w:p w:rsidR="00F10E3E" w:rsidRPr="00286D37" w:rsidRDefault="00F10E3E" w:rsidP="00A9134A">
            <w:pPr>
              <w:spacing w:after="0" w:line="240" w:lineRule="auto"/>
              <w:jc w:val="both"/>
              <w:rPr>
                <w:rFonts w:eastAsia="Times New Roman" w:cstheme="minorHAnsi"/>
                <w:color w:val="000000"/>
                <w:sz w:val="16"/>
                <w:szCs w:val="16"/>
                <w:lang w:val="en-GB"/>
              </w:rPr>
            </w:pPr>
          </w:p>
        </w:tc>
      </w:tr>
      <w:tr w:rsidR="00286D37" w:rsidRPr="00286D37" w:rsidTr="00D36342">
        <w:trPr>
          <w:trHeight w:val="2168"/>
        </w:trPr>
        <w:tc>
          <w:tcPr>
            <w:tcW w:w="743" w:type="pct"/>
            <w:tcBorders>
              <w:top w:val="single" w:sz="4" w:space="0" w:color="auto"/>
              <w:left w:val="single" w:sz="4" w:space="0" w:color="auto"/>
              <w:bottom w:val="single" w:sz="8" w:space="0" w:color="808080"/>
              <w:right w:val="single" w:sz="4" w:space="0" w:color="auto"/>
            </w:tcBorders>
            <w:shd w:val="clear" w:color="auto" w:fill="auto"/>
            <w:hideMark/>
          </w:tcPr>
          <w:p w:rsidR="00F10E3E" w:rsidRPr="0065484C" w:rsidRDefault="00F10E3E" w:rsidP="0065484C">
            <w:pPr>
              <w:spacing w:after="0" w:line="240" w:lineRule="auto"/>
              <w:jc w:val="both"/>
              <w:rPr>
                <w:rFonts w:eastAsia="Times New Roman" w:cstheme="minorHAnsi"/>
                <w:color w:val="000000"/>
                <w:sz w:val="16"/>
                <w:szCs w:val="16"/>
                <w:lang w:val="en-GB"/>
              </w:rPr>
            </w:pPr>
            <w:r w:rsidRPr="0065484C">
              <w:rPr>
                <w:rFonts w:eastAsia="Times New Roman" w:cstheme="minorHAnsi"/>
                <w:color w:val="000000"/>
                <w:sz w:val="16"/>
                <w:szCs w:val="16"/>
                <w:lang w:val="en-GB"/>
              </w:rPr>
              <w:t>Directive 2002/44/EC of the European Parliament and of the Council of 25 June 2002 on the minimum health and safety requirements regarding the exposure of workers to the risk arising from physical agents (vibration) (sixteenth individual Directive within the meaning of Article 16(1) of Directive 89/391/EEC)</w:t>
            </w:r>
          </w:p>
        </w:tc>
        <w:tc>
          <w:tcPr>
            <w:tcW w:w="342" w:type="pct"/>
            <w:tcBorders>
              <w:top w:val="single" w:sz="4" w:space="0" w:color="auto"/>
              <w:left w:val="nil"/>
              <w:bottom w:val="single" w:sz="8" w:space="0" w:color="808080"/>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302" w:type="pct"/>
            <w:tcBorders>
              <w:top w:val="single" w:sz="4" w:space="0" w:color="auto"/>
              <w:left w:val="nil"/>
              <w:bottom w:val="single" w:sz="8" w:space="0" w:color="808080"/>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2021</w:t>
            </w:r>
          </w:p>
        </w:tc>
        <w:tc>
          <w:tcPr>
            <w:tcW w:w="231" w:type="pct"/>
            <w:tcBorders>
              <w:top w:val="single" w:sz="4" w:space="0" w:color="auto"/>
              <w:left w:val="nil"/>
              <w:bottom w:val="single" w:sz="8" w:space="0" w:color="808080"/>
              <w:right w:val="single" w:sz="4" w:space="0" w:color="auto"/>
            </w:tcBorders>
            <w:shd w:val="clear" w:color="000000" w:fill="FFFFFF"/>
            <w:noWrap/>
            <w:vAlign w:val="center"/>
            <w:hideMark/>
          </w:tcPr>
          <w:p w:rsidR="00F10E3E" w:rsidRPr="00286D37" w:rsidRDefault="00CA32A8"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NO</w:t>
            </w:r>
          </w:p>
        </w:tc>
        <w:tc>
          <w:tcPr>
            <w:tcW w:w="277" w:type="pct"/>
            <w:tcBorders>
              <w:top w:val="single" w:sz="4" w:space="0" w:color="auto"/>
              <w:left w:val="nil"/>
              <w:bottom w:val="single" w:sz="8" w:space="0" w:color="808080"/>
              <w:right w:val="single" w:sz="4" w:space="0" w:color="auto"/>
            </w:tcBorders>
            <w:shd w:val="clear" w:color="000000" w:fill="FFFFFF"/>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275" w:type="pct"/>
            <w:tcBorders>
              <w:top w:val="single" w:sz="4" w:space="0" w:color="auto"/>
              <w:left w:val="nil"/>
              <w:bottom w:val="single" w:sz="8" w:space="0" w:color="808080"/>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281" w:type="pct"/>
            <w:tcBorders>
              <w:top w:val="single" w:sz="4" w:space="0" w:color="auto"/>
              <w:left w:val="nil"/>
              <w:bottom w:val="single" w:sz="8" w:space="0" w:color="808080"/>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531" w:type="pct"/>
            <w:tcBorders>
              <w:top w:val="single" w:sz="4" w:space="0" w:color="auto"/>
              <w:left w:val="nil"/>
              <w:bottom w:val="single" w:sz="8" w:space="0" w:color="808080"/>
              <w:right w:val="single" w:sz="4" w:space="0" w:color="auto"/>
            </w:tcBorders>
            <w:shd w:val="clear" w:color="000000" w:fill="FFFFFF"/>
            <w:noWrap/>
            <w:hideMark/>
          </w:tcPr>
          <w:p w:rsidR="00F10E3E" w:rsidRPr="00286D37" w:rsidRDefault="00F10E3E" w:rsidP="00F45891">
            <w:pPr>
              <w:spacing w:after="0" w:line="240" w:lineRule="auto"/>
              <w:jc w:val="both"/>
              <w:rPr>
                <w:rFonts w:eastAsia="Times New Roman" w:cstheme="minorHAnsi"/>
                <w:sz w:val="16"/>
                <w:szCs w:val="16"/>
                <w:lang w:val="en-GB"/>
              </w:rPr>
            </w:pPr>
          </w:p>
        </w:tc>
        <w:tc>
          <w:tcPr>
            <w:tcW w:w="480" w:type="pct"/>
            <w:tcBorders>
              <w:top w:val="single" w:sz="4" w:space="0" w:color="auto"/>
              <w:left w:val="nil"/>
              <w:bottom w:val="single" w:sz="8" w:space="0" w:color="808080"/>
              <w:right w:val="single" w:sz="4" w:space="0" w:color="auto"/>
            </w:tcBorders>
            <w:shd w:val="clear" w:color="auto" w:fill="auto"/>
            <w:hideMark/>
          </w:tcPr>
          <w:p w:rsidR="00F10E3E" w:rsidRPr="00286D37" w:rsidRDefault="00F45891" w:rsidP="00F45891">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xml:space="preserve">Ministry of IDP from the Occupied Territories, </w:t>
            </w:r>
            <w:r w:rsidR="00286D37">
              <w:rPr>
                <w:rFonts w:eastAsia="Times New Roman" w:cstheme="minorHAnsi"/>
                <w:color w:val="000000"/>
                <w:sz w:val="16"/>
                <w:szCs w:val="16"/>
                <w:lang w:val="en-GB"/>
              </w:rPr>
              <w:t>Labour</w:t>
            </w:r>
            <w:r w:rsidRPr="00286D37">
              <w:rPr>
                <w:rFonts w:eastAsia="Times New Roman" w:cstheme="minorHAnsi"/>
                <w:color w:val="000000"/>
                <w:sz w:val="16"/>
                <w:szCs w:val="16"/>
                <w:lang w:val="en-GB"/>
              </w:rPr>
              <w:t>, Health and Social Protection of Georgia</w:t>
            </w:r>
          </w:p>
        </w:tc>
        <w:tc>
          <w:tcPr>
            <w:tcW w:w="630" w:type="pct"/>
            <w:tcBorders>
              <w:top w:val="single" w:sz="4" w:space="0" w:color="auto"/>
              <w:left w:val="nil"/>
              <w:bottom w:val="single" w:sz="8" w:space="0" w:color="808080"/>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425" w:type="pct"/>
            <w:tcBorders>
              <w:top w:val="single" w:sz="4" w:space="0" w:color="auto"/>
              <w:left w:val="nil"/>
              <w:bottom w:val="single" w:sz="8" w:space="0" w:color="808080"/>
              <w:right w:val="single" w:sz="4" w:space="0" w:color="auto"/>
            </w:tcBorders>
            <w:shd w:val="clear" w:color="auto" w:fill="auto"/>
            <w:hideMark/>
          </w:tcPr>
          <w:p w:rsidR="00F10E3E" w:rsidRPr="00286D37" w:rsidRDefault="00F10E3E" w:rsidP="00A9134A">
            <w:pPr>
              <w:spacing w:after="0" w:line="240" w:lineRule="auto"/>
              <w:jc w:val="both"/>
              <w:rPr>
                <w:rFonts w:eastAsia="Times New Roman" w:cstheme="minorHAnsi"/>
                <w:color w:val="000000"/>
                <w:sz w:val="16"/>
                <w:szCs w:val="16"/>
                <w:lang w:val="en-GB"/>
              </w:rPr>
            </w:pPr>
          </w:p>
        </w:tc>
        <w:tc>
          <w:tcPr>
            <w:tcW w:w="483" w:type="pct"/>
            <w:tcBorders>
              <w:top w:val="single" w:sz="4" w:space="0" w:color="auto"/>
              <w:left w:val="nil"/>
              <w:bottom w:val="single" w:sz="8" w:space="0" w:color="808080"/>
              <w:right w:val="single" w:sz="4" w:space="0" w:color="auto"/>
            </w:tcBorders>
          </w:tcPr>
          <w:p w:rsidR="00F10E3E" w:rsidRPr="00286D37" w:rsidRDefault="00F10E3E" w:rsidP="00A9134A">
            <w:pPr>
              <w:spacing w:after="0" w:line="240" w:lineRule="auto"/>
              <w:jc w:val="both"/>
              <w:rPr>
                <w:rFonts w:eastAsia="Times New Roman" w:cstheme="minorHAnsi"/>
                <w:color w:val="000000"/>
                <w:sz w:val="16"/>
                <w:szCs w:val="16"/>
                <w:lang w:val="en-GB"/>
              </w:rPr>
            </w:pPr>
          </w:p>
        </w:tc>
      </w:tr>
      <w:tr w:rsidR="00286D37" w:rsidRPr="00286D37" w:rsidTr="00D36342">
        <w:trPr>
          <w:trHeight w:val="1708"/>
        </w:trPr>
        <w:tc>
          <w:tcPr>
            <w:tcW w:w="743" w:type="pct"/>
            <w:tcBorders>
              <w:top w:val="single" w:sz="8" w:space="0" w:color="808080"/>
              <w:left w:val="single" w:sz="4" w:space="0" w:color="auto"/>
              <w:bottom w:val="single" w:sz="4" w:space="0" w:color="auto"/>
              <w:right w:val="single" w:sz="4" w:space="0" w:color="auto"/>
            </w:tcBorders>
            <w:shd w:val="clear" w:color="auto" w:fill="auto"/>
            <w:hideMark/>
          </w:tcPr>
          <w:p w:rsidR="00F10E3E" w:rsidRPr="0065484C" w:rsidRDefault="00F10E3E" w:rsidP="0065484C">
            <w:pPr>
              <w:spacing w:after="0" w:line="240" w:lineRule="auto"/>
              <w:jc w:val="both"/>
              <w:rPr>
                <w:rFonts w:eastAsia="Times New Roman" w:cstheme="minorHAnsi"/>
                <w:color w:val="000000"/>
                <w:sz w:val="16"/>
                <w:szCs w:val="16"/>
                <w:lang w:val="en-GB"/>
              </w:rPr>
            </w:pPr>
            <w:r w:rsidRPr="0065484C">
              <w:rPr>
                <w:rFonts w:eastAsia="Times New Roman" w:cstheme="minorHAnsi"/>
                <w:color w:val="000000"/>
                <w:sz w:val="16"/>
                <w:szCs w:val="16"/>
                <w:lang w:val="en-GB"/>
              </w:rPr>
              <w:t>Directive 2003/10/EC of the European Parliament and of the Council of 6 February 2003 on the minimum health and safety requirements regarding the exposure of workers to the risk arising from physical agents (noise) (seventeenth individual Directive within the meaning of Article 16(1) of Directive 89/391/EEC)</w:t>
            </w:r>
          </w:p>
        </w:tc>
        <w:tc>
          <w:tcPr>
            <w:tcW w:w="342" w:type="pct"/>
            <w:tcBorders>
              <w:top w:val="single" w:sz="8" w:space="0" w:color="808080"/>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302" w:type="pct"/>
            <w:tcBorders>
              <w:top w:val="single" w:sz="8" w:space="0" w:color="808080"/>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2023</w:t>
            </w:r>
          </w:p>
        </w:tc>
        <w:tc>
          <w:tcPr>
            <w:tcW w:w="231" w:type="pct"/>
            <w:tcBorders>
              <w:top w:val="single" w:sz="8" w:space="0" w:color="808080"/>
              <w:left w:val="nil"/>
              <w:bottom w:val="single" w:sz="4" w:space="0" w:color="auto"/>
              <w:right w:val="single" w:sz="4" w:space="0" w:color="auto"/>
            </w:tcBorders>
            <w:shd w:val="clear" w:color="000000" w:fill="FFFFFF"/>
            <w:noWrap/>
            <w:vAlign w:val="center"/>
            <w:hideMark/>
          </w:tcPr>
          <w:p w:rsidR="00F10E3E" w:rsidRPr="00286D37" w:rsidRDefault="00CA32A8"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NO</w:t>
            </w:r>
          </w:p>
        </w:tc>
        <w:tc>
          <w:tcPr>
            <w:tcW w:w="277" w:type="pct"/>
            <w:tcBorders>
              <w:top w:val="single" w:sz="8" w:space="0" w:color="808080"/>
              <w:left w:val="nil"/>
              <w:bottom w:val="single" w:sz="4" w:space="0" w:color="auto"/>
              <w:right w:val="single" w:sz="4" w:space="0" w:color="auto"/>
            </w:tcBorders>
            <w:shd w:val="clear" w:color="000000" w:fill="FFFFFF"/>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275" w:type="pct"/>
            <w:tcBorders>
              <w:top w:val="single" w:sz="8" w:space="0" w:color="808080"/>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281" w:type="pct"/>
            <w:tcBorders>
              <w:top w:val="single" w:sz="8" w:space="0" w:color="808080"/>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531" w:type="pct"/>
            <w:tcBorders>
              <w:top w:val="single" w:sz="8" w:space="0" w:color="808080"/>
              <w:left w:val="nil"/>
              <w:bottom w:val="single" w:sz="4" w:space="0" w:color="auto"/>
              <w:right w:val="single" w:sz="4" w:space="0" w:color="auto"/>
            </w:tcBorders>
            <w:shd w:val="clear" w:color="000000" w:fill="FFFFFF"/>
            <w:noWrap/>
            <w:hideMark/>
          </w:tcPr>
          <w:p w:rsidR="00F10E3E" w:rsidRPr="00286D37" w:rsidRDefault="00F10E3E" w:rsidP="00F45891">
            <w:pPr>
              <w:spacing w:after="0" w:line="240" w:lineRule="auto"/>
              <w:jc w:val="both"/>
              <w:rPr>
                <w:rFonts w:eastAsia="Times New Roman" w:cstheme="minorHAnsi"/>
                <w:sz w:val="16"/>
                <w:szCs w:val="16"/>
                <w:lang w:val="en-GB"/>
              </w:rPr>
            </w:pPr>
          </w:p>
        </w:tc>
        <w:tc>
          <w:tcPr>
            <w:tcW w:w="480" w:type="pct"/>
            <w:tcBorders>
              <w:top w:val="single" w:sz="8" w:space="0" w:color="808080"/>
              <w:left w:val="nil"/>
              <w:bottom w:val="single" w:sz="4" w:space="0" w:color="auto"/>
              <w:right w:val="single" w:sz="4" w:space="0" w:color="auto"/>
            </w:tcBorders>
            <w:shd w:val="clear" w:color="auto" w:fill="auto"/>
            <w:hideMark/>
          </w:tcPr>
          <w:p w:rsidR="00F10E3E" w:rsidRPr="00286D37" w:rsidRDefault="00F45891" w:rsidP="00F45891">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xml:space="preserve">Ministry of IDP from the Occupied Territories, </w:t>
            </w:r>
            <w:r w:rsidR="00286D37">
              <w:rPr>
                <w:rFonts w:eastAsia="Times New Roman" w:cstheme="minorHAnsi"/>
                <w:color w:val="000000"/>
                <w:sz w:val="16"/>
                <w:szCs w:val="16"/>
                <w:lang w:val="en-GB"/>
              </w:rPr>
              <w:t>Labour</w:t>
            </w:r>
            <w:r w:rsidRPr="00286D37">
              <w:rPr>
                <w:rFonts w:eastAsia="Times New Roman" w:cstheme="minorHAnsi"/>
                <w:color w:val="000000"/>
                <w:sz w:val="16"/>
                <w:szCs w:val="16"/>
                <w:lang w:val="en-GB"/>
              </w:rPr>
              <w:t>, Health and Social Protection of Georgia</w:t>
            </w:r>
          </w:p>
        </w:tc>
        <w:tc>
          <w:tcPr>
            <w:tcW w:w="630" w:type="pct"/>
            <w:tcBorders>
              <w:top w:val="single" w:sz="8" w:space="0" w:color="808080"/>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425" w:type="pct"/>
            <w:tcBorders>
              <w:top w:val="single" w:sz="8" w:space="0" w:color="808080"/>
              <w:left w:val="nil"/>
              <w:bottom w:val="single" w:sz="4" w:space="0" w:color="auto"/>
              <w:right w:val="single" w:sz="4" w:space="0" w:color="auto"/>
            </w:tcBorders>
            <w:shd w:val="clear" w:color="auto" w:fill="auto"/>
            <w:hideMark/>
          </w:tcPr>
          <w:p w:rsidR="00F10E3E" w:rsidRPr="00286D37" w:rsidRDefault="00F10E3E" w:rsidP="00A9134A">
            <w:pPr>
              <w:spacing w:after="0" w:line="240" w:lineRule="auto"/>
              <w:jc w:val="both"/>
              <w:rPr>
                <w:rFonts w:eastAsia="Times New Roman" w:cstheme="minorHAnsi"/>
                <w:color w:val="000000"/>
                <w:sz w:val="16"/>
                <w:szCs w:val="16"/>
                <w:lang w:val="en-GB"/>
              </w:rPr>
            </w:pPr>
          </w:p>
        </w:tc>
        <w:tc>
          <w:tcPr>
            <w:tcW w:w="483" w:type="pct"/>
            <w:tcBorders>
              <w:top w:val="single" w:sz="8" w:space="0" w:color="808080"/>
              <w:left w:val="nil"/>
              <w:bottom w:val="single" w:sz="4" w:space="0" w:color="auto"/>
              <w:right w:val="single" w:sz="4" w:space="0" w:color="auto"/>
            </w:tcBorders>
          </w:tcPr>
          <w:p w:rsidR="00F10E3E" w:rsidRPr="00286D37" w:rsidRDefault="00F10E3E" w:rsidP="00A9134A">
            <w:pPr>
              <w:spacing w:after="0" w:line="240" w:lineRule="auto"/>
              <w:jc w:val="both"/>
              <w:rPr>
                <w:rFonts w:eastAsia="Times New Roman" w:cstheme="minorHAnsi"/>
                <w:color w:val="000000"/>
                <w:sz w:val="16"/>
                <w:szCs w:val="16"/>
                <w:lang w:val="en-GB"/>
              </w:rPr>
            </w:pPr>
          </w:p>
        </w:tc>
      </w:tr>
      <w:tr w:rsidR="00286D37" w:rsidRPr="00286D37" w:rsidTr="00D36342">
        <w:trPr>
          <w:trHeight w:val="6228"/>
        </w:trPr>
        <w:tc>
          <w:tcPr>
            <w:tcW w:w="743" w:type="pct"/>
            <w:tcBorders>
              <w:top w:val="nil"/>
              <w:left w:val="single" w:sz="4" w:space="0" w:color="auto"/>
              <w:bottom w:val="single" w:sz="4" w:space="0" w:color="auto"/>
              <w:right w:val="single" w:sz="4" w:space="0" w:color="auto"/>
            </w:tcBorders>
            <w:shd w:val="clear" w:color="auto" w:fill="auto"/>
            <w:hideMark/>
          </w:tcPr>
          <w:p w:rsidR="00F10E3E" w:rsidRPr="0065484C" w:rsidRDefault="00F10E3E" w:rsidP="0065484C">
            <w:pPr>
              <w:spacing w:after="0" w:line="240" w:lineRule="auto"/>
              <w:jc w:val="both"/>
              <w:rPr>
                <w:rFonts w:eastAsia="Times New Roman" w:cstheme="minorHAnsi"/>
                <w:color w:val="000000"/>
                <w:sz w:val="16"/>
                <w:szCs w:val="16"/>
                <w:lang w:val="en-GB"/>
              </w:rPr>
            </w:pPr>
            <w:r w:rsidRPr="0065484C">
              <w:rPr>
                <w:rFonts w:eastAsia="Times New Roman" w:cstheme="minorHAnsi"/>
                <w:color w:val="000000"/>
                <w:sz w:val="16"/>
                <w:szCs w:val="16"/>
                <w:lang w:val="en-GB"/>
              </w:rPr>
              <w:lastRenderedPageBreak/>
              <w:t>Directive 2004/40/EC of the European Parliament and of the Council of 29 April 2004 on the minimum health and safety requirements regarding the exposure of workers to the risks arising from physical agents (electromagnetic fields) (18th individual Directive within the meaning of Article 16(1) of Directive 89/391/EEC)</w:t>
            </w:r>
          </w:p>
        </w:tc>
        <w:tc>
          <w:tcPr>
            <w:tcW w:w="342"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Directive was repealed by Directive 2013/35/EU of the European Parliament and of the Council of 26 June 2013 on the minimum health and safety requirements regarding the exposure of workers to the risks arising from physical agents (electromagnetic fields) (20th individual Directive within the meaning of Article 16(1) of Directive 89/391/EEC) and repealing Directive 2004/40/EC)</w:t>
            </w:r>
          </w:p>
        </w:tc>
        <w:tc>
          <w:tcPr>
            <w:tcW w:w="302"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2023</w:t>
            </w:r>
          </w:p>
        </w:tc>
        <w:tc>
          <w:tcPr>
            <w:tcW w:w="231" w:type="pct"/>
            <w:tcBorders>
              <w:top w:val="nil"/>
              <w:left w:val="nil"/>
              <w:bottom w:val="single" w:sz="4" w:space="0" w:color="auto"/>
              <w:right w:val="single" w:sz="4" w:space="0" w:color="auto"/>
            </w:tcBorders>
            <w:shd w:val="clear" w:color="000000" w:fill="FFFFFF"/>
            <w:noWrap/>
            <w:vAlign w:val="center"/>
            <w:hideMark/>
          </w:tcPr>
          <w:p w:rsidR="00F10E3E" w:rsidRPr="00286D37" w:rsidRDefault="00CA32A8"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NO</w:t>
            </w:r>
          </w:p>
        </w:tc>
        <w:tc>
          <w:tcPr>
            <w:tcW w:w="277" w:type="pct"/>
            <w:tcBorders>
              <w:top w:val="nil"/>
              <w:left w:val="nil"/>
              <w:bottom w:val="single" w:sz="4" w:space="0" w:color="auto"/>
              <w:right w:val="single" w:sz="4" w:space="0" w:color="auto"/>
            </w:tcBorders>
            <w:shd w:val="clear" w:color="000000" w:fill="FFFFFF"/>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275"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281"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531" w:type="pct"/>
            <w:tcBorders>
              <w:top w:val="nil"/>
              <w:left w:val="nil"/>
              <w:bottom w:val="single" w:sz="4" w:space="0" w:color="auto"/>
              <w:right w:val="single" w:sz="4" w:space="0" w:color="auto"/>
            </w:tcBorders>
            <w:shd w:val="clear" w:color="000000" w:fill="FFFFFF"/>
            <w:noWrap/>
            <w:hideMark/>
          </w:tcPr>
          <w:p w:rsidR="00F10E3E" w:rsidRPr="00286D37" w:rsidRDefault="00F10E3E" w:rsidP="00F45891">
            <w:pPr>
              <w:spacing w:after="0" w:line="240" w:lineRule="auto"/>
              <w:jc w:val="both"/>
              <w:rPr>
                <w:rFonts w:eastAsia="Times New Roman" w:cstheme="minorHAnsi"/>
                <w:sz w:val="16"/>
                <w:szCs w:val="16"/>
                <w:lang w:val="en-GB"/>
              </w:rPr>
            </w:pPr>
          </w:p>
        </w:tc>
        <w:tc>
          <w:tcPr>
            <w:tcW w:w="480" w:type="pct"/>
            <w:tcBorders>
              <w:top w:val="nil"/>
              <w:left w:val="nil"/>
              <w:bottom w:val="single" w:sz="4" w:space="0" w:color="auto"/>
              <w:right w:val="single" w:sz="4" w:space="0" w:color="auto"/>
            </w:tcBorders>
            <w:shd w:val="clear" w:color="auto" w:fill="auto"/>
            <w:hideMark/>
          </w:tcPr>
          <w:p w:rsidR="00F10E3E" w:rsidRPr="00286D37" w:rsidRDefault="00F45891" w:rsidP="00F45891">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xml:space="preserve">Ministry of IDP from the Occupied Territories, </w:t>
            </w:r>
            <w:r w:rsidR="00286D37">
              <w:rPr>
                <w:rFonts w:eastAsia="Times New Roman" w:cstheme="minorHAnsi"/>
                <w:color w:val="000000"/>
                <w:sz w:val="16"/>
                <w:szCs w:val="16"/>
                <w:lang w:val="en-GB"/>
              </w:rPr>
              <w:t>Labour</w:t>
            </w:r>
            <w:r w:rsidRPr="00286D37">
              <w:rPr>
                <w:rFonts w:eastAsia="Times New Roman" w:cstheme="minorHAnsi"/>
                <w:color w:val="000000"/>
                <w:sz w:val="16"/>
                <w:szCs w:val="16"/>
                <w:lang w:val="en-GB"/>
              </w:rPr>
              <w:t>, Health and Social Protection of Georgia</w:t>
            </w:r>
          </w:p>
        </w:tc>
        <w:tc>
          <w:tcPr>
            <w:tcW w:w="630"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425" w:type="pct"/>
            <w:tcBorders>
              <w:top w:val="nil"/>
              <w:left w:val="nil"/>
              <w:bottom w:val="single" w:sz="4" w:space="0" w:color="auto"/>
              <w:right w:val="single" w:sz="4" w:space="0" w:color="auto"/>
            </w:tcBorders>
            <w:shd w:val="clear" w:color="auto" w:fill="auto"/>
            <w:hideMark/>
          </w:tcPr>
          <w:p w:rsidR="00F10E3E" w:rsidRPr="00286D37" w:rsidRDefault="00F10E3E" w:rsidP="00A9134A">
            <w:pPr>
              <w:spacing w:after="0" w:line="240" w:lineRule="auto"/>
              <w:jc w:val="both"/>
              <w:rPr>
                <w:rFonts w:eastAsia="Times New Roman" w:cstheme="minorHAnsi"/>
                <w:color w:val="000000"/>
                <w:sz w:val="16"/>
                <w:szCs w:val="16"/>
                <w:lang w:val="en-GB"/>
              </w:rPr>
            </w:pPr>
          </w:p>
        </w:tc>
        <w:tc>
          <w:tcPr>
            <w:tcW w:w="483" w:type="pct"/>
            <w:tcBorders>
              <w:top w:val="nil"/>
              <w:left w:val="nil"/>
              <w:bottom w:val="single" w:sz="4" w:space="0" w:color="auto"/>
              <w:right w:val="single" w:sz="4" w:space="0" w:color="auto"/>
            </w:tcBorders>
          </w:tcPr>
          <w:p w:rsidR="00F10E3E" w:rsidRPr="00286D37" w:rsidRDefault="00F10E3E" w:rsidP="00A9134A">
            <w:pPr>
              <w:spacing w:after="0" w:line="240" w:lineRule="auto"/>
              <w:jc w:val="both"/>
              <w:rPr>
                <w:rFonts w:eastAsia="Times New Roman" w:cstheme="minorHAnsi"/>
                <w:color w:val="000000"/>
                <w:sz w:val="16"/>
                <w:szCs w:val="16"/>
                <w:lang w:val="en-GB"/>
              </w:rPr>
            </w:pPr>
          </w:p>
        </w:tc>
      </w:tr>
      <w:tr w:rsidR="00286D37" w:rsidRPr="00286D37" w:rsidTr="00D36342">
        <w:trPr>
          <w:trHeight w:val="2184"/>
        </w:trPr>
        <w:tc>
          <w:tcPr>
            <w:tcW w:w="743" w:type="pct"/>
            <w:tcBorders>
              <w:top w:val="nil"/>
              <w:left w:val="single" w:sz="4" w:space="0" w:color="auto"/>
              <w:bottom w:val="single" w:sz="4" w:space="0" w:color="auto"/>
              <w:right w:val="single" w:sz="4" w:space="0" w:color="auto"/>
            </w:tcBorders>
            <w:shd w:val="clear" w:color="auto" w:fill="auto"/>
            <w:hideMark/>
          </w:tcPr>
          <w:p w:rsidR="00F10E3E" w:rsidRPr="0065484C" w:rsidRDefault="00F10E3E" w:rsidP="0065484C">
            <w:pPr>
              <w:spacing w:after="0" w:line="240" w:lineRule="auto"/>
              <w:jc w:val="both"/>
              <w:rPr>
                <w:rFonts w:eastAsia="Times New Roman" w:cstheme="minorHAnsi"/>
                <w:color w:val="000000"/>
                <w:sz w:val="16"/>
                <w:szCs w:val="16"/>
                <w:lang w:val="en-GB"/>
              </w:rPr>
            </w:pPr>
            <w:r w:rsidRPr="0065484C">
              <w:rPr>
                <w:rFonts w:eastAsia="Times New Roman" w:cstheme="minorHAnsi"/>
                <w:color w:val="000000"/>
                <w:sz w:val="16"/>
                <w:szCs w:val="16"/>
                <w:lang w:val="en-GB"/>
              </w:rPr>
              <w:t>Directive 2006/25/EC of the European Parliament and of the Council of 5 April 2006 on the minimum health and safety requirements regarding the exposure of workers to risks arising from physical agents (artificial optical radiation) (19th individual Directive within the meaning of Article 16(1) of Directive 89/391/EEC)</w:t>
            </w:r>
          </w:p>
        </w:tc>
        <w:tc>
          <w:tcPr>
            <w:tcW w:w="342"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302"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2022</w:t>
            </w:r>
          </w:p>
        </w:tc>
        <w:tc>
          <w:tcPr>
            <w:tcW w:w="231" w:type="pct"/>
            <w:tcBorders>
              <w:top w:val="nil"/>
              <w:left w:val="nil"/>
              <w:bottom w:val="single" w:sz="4" w:space="0" w:color="auto"/>
              <w:right w:val="single" w:sz="4" w:space="0" w:color="auto"/>
            </w:tcBorders>
            <w:shd w:val="clear" w:color="000000" w:fill="FFFFFF"/>
            <w:noWrap/>
            <w:vAlign w:val="center"/>
            <w:hideMark/>
          </w:tcPr>
          <w:p w:rsidR="00F10E3E" w:rsidRPr="00286D37" w:rsidRDefault="00CA32A8"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NO</w:t>
            </w:r>
          </w:p>
        </w:tc>
        <w:tc>
          <w:tcPr>
            <w:tcW w:w="277" w:type="pct"/>
            <w:tcBorders>
              <w:top w:val="nil"/>
              <w:left w:val="nil"/>
              <w:bottom w:val="single" w:sz="4" w:space="0" w:color="auto"/>
              <w:right w:val="single" w:sz="4" w:space="0" w:color="auto"/>
            </w:tcBorders>
            <w:shd w:val="clear" w:color="000000" w:fill="FFFFFF"/>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275"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281"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531" w:type="pct"/>
            <w:tcBorders>
              <w:top w:val="nil"/>
              <w:left w:val="nil"/>
              <w:bottom w:val="single" w:sz="4" w:space="0" w:color="auto"/>
              <w:right w:val="single" w:sz="4" w:space="0" w:color="auto"/>
            </w:tcBorders>
            <w:shd w:val="clear" w:color="000000" w:fill="FFFFFF"/>
            <w:noWrap/>
            <w:hideMark/>
          </w:tcPr>
          <w:p w:rsidR="00F10E3E" w:rsidRPr="00286D37" w:rsidRDefault="00F10E3E" w:rsidP="00F45891">
            <w:pPr>
              <w:spacing w:after="0" w:line="240" w:lineRule="auto"/>
              <w:jc w:val="both"/>
              <w:rPr>
                <w:rFonts w:eastAsia="Times New Roman" w:cstheme="minorHAnsi"/>
                <w:sz w:val="16"/>
                <w:szCs w:val="16"/>
                <w:lang w:val="en-GB"/>
              </w:rPr>
            </w:pPr>
          </w:p>
        </w:tc>
        <w:tc>
          <w:tcPr>
            <w:tcW w:w="480" w:type="pct"/>
            <w:tcBorders>
              <w:top w:val="nil"/>
              <w:left w:val="nil"/>
              <w:bottom w:val="single" w:sz="4" w:space="0" w:color="auto"/>
              <w:right w:val="single" w:sz="4" w:space="0" w:color="auto"/>
            </w:tcBorders>
            <w:shd w:val="clear" w:color="auto" w:fill="auto"/>
            <w:hideMark/>
          </w:tcPr>
          <w:p w:rsidR="00F10E3E" w:rsidRPr="00286D37" w:rsidRDefault="00F45891" w:rsidP="00F45891">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xml:space="preserve">Ministry of IDP from the Occupied Territories, </w:t>
            </w:r>
            <w:r w:rsidR="00286D37">
              <w:rPr>
                <w:rFonts w:eastAsia="Times New Roman" w:cstheme="minorHAnsi"/>
                <w:color w:val="000000"/>
                <w:sz w:val="16"/>
                <w:szCs w:val="16"/>
                <w:lang w:val="en-GB"/>
              </w:rPr>
              <w:t>Labour</w:t>
            </w:r>
            <w:r w:rsidRPr="00286D37">
              <w:rPr>
                <w:rFonts w:eastAsia="Times New Roman" w:cstheme="minorHAnsi"/>
                <w:color w:val="000000"/>
                <w:sz w:val="16"/>
                <w:szCs w:val="16"/>
                <w:lang w:val="en-GB"/>
              </w:rPr>
              <w:t>, Health and Social Protection of Georgia</w:t>
            </w:r>
          </w:p>
        </w:tc>
        <w:tc>
          <w:tcPr>
            <w:tcW w:w="630"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425" w:type="pct"/>
            <w:tcBorders>
              <w:top w:val="nil"/>
              <w:left w:val="nil"/>
              <w:bottom w:val="single" w:sz="4" w:space="0" w:color="auto"/>
              <w:right w:val="single" w:sz="4" w:space="0" w:color="auto"/>
            </w:tcBorders>
            <w:shd w:val="clear" w:color="000000" w:fill="FFFFFF"/>
            <w:noWrap/>
            <w:hideMark/>
          </w:tcPr>
          <w:p w:rsidR="00F10E3E" w:rsidRPr="00286D37" w:rsidRDefault="00F10E3E" w:rsidP="00A9134A">
            <w:pPr>
              <w:spacing w:after="0" w:line="240" w:lineRule="auto"/>
              <w:jc w:val="both"/>
              <w:rPr>
                <w:rFonts w:eastAsia="Times New Roman" w:cstheme="minorHAnsi"/>
                <w:sz w:val="16"/>
                <w:szCs w:val="16"/>
                <w:lang w:val="en-GB"/>
              </w:rPr>
            </w:pPr>
          </w:p>
        </w:tc>
        <w:tc>
          <w:tcPr>
            <w:tcW w:w="483" w:type="pct"/>
            <w:tcBorders>
              <w:top w:val="nil"/>
              <w:left w:val="nil"/>
              <w:bottom w:val="single" w:sz="4" w:space="0" w:color="auto"/>
              <w:right w:val="single" w:sz="4" w:space="0" w:color="auto"/>
            </w:tcBorders>
            <w:shd w:val="clear" w:color="000000" w:fill="FFFFFF"/>
          </w:tcPr>
          <w:p w:rsidR="00F10E3E" w:rsidRPr="00286D37" w:rsidRDefault="00F10E3E" w:rsidP="00A9134A">
            <w:pPr>
              <w:spacing w:after="0" w:line="240" w:lineRule="auto"/>
              <w:jc w:val="both"/>
              <w:rPr>
                <w:rFonts w:eastAsia="Times New Roman" w:cstheme="minorHAnsi"/>
                <w:sz w:val="16"/>
                <w:szCs w:val="16"/>
                <w:lang w:val="en-GB"/>
              </w:rPr>
            </w:pPr>
          </w:p>
        </w:tc>
      </w:tr>
      <w:tr w:rsidR="00286D37" w:rsidRPr="00286D37" w:rsidTr="00D36342">
        <w:trPr>
          <w:trHeight w:val="1628"/>
        </w:trPr>
        <w:tc>
          <w:tcPr>
            <w:tcW w:w="743" w:type="pct"/>
            <w:tcBorders>
              <w:top w:val="nil"/>
              <w:left w:val="single" w:sz="4" w:space="0" w:color="auto"/>
              <w:bottom w:val="single" w:sz="4" w:space="0" w:color="auto"/>
              <w:right w:val="single" w:sz="4" w:space="0" w:color="auto"/>
            </w:tcBorders>
            <w:shd w:val="clear" w:color="auto" w:fill="auto"/>
            <w:hideMark/>
          </w:tcPr>
          <w:p w:rsidR="00F10E3E" w:rsidRPr="0065484C" w:rsidRDefault="00F10E3E" w:rsidP="0065484C">
            <w:pPr>
              <w:spacing w:after="0" w:line="240" w:lineRule="auto"/>
              <w:jc w:val="both"/>
              <w:rPr>
                <w:rFonts w:eastAsia="Times New Roman" w:cstheme="minorHAnsi"/>
                <w:color w:val="000000"/>
                <w:sz w:val="16"/>
                <w:szCs w:val="16"/>
                <w:lang w:val="en-GB"/>
              </w:rPr>
            </w:pPr>
            <w:r w:rsidRPr="0065484C">
              <w:rPr>
                <w:rFonts w:eastAsia="Times New Roman" w:cstheme="minorHAnsi"/>
                <w:color w:val="000000"/>
                <w:sz w:val="16"/>
                <w:szCs w:val="16"/>
                <w:lang w:val="en-GB"/>
              </w:rPr>
              <w:lastRenderedPageBreak/>
              <w:t>Council Directive 93/103/EC of 23 November 1993 concerning the minimum safety and health requirements for work on board fishing vessels (thirteenth individual Directive within the meaning of Article 16(1) of Directive 89/391/EEC)</w:t>
            </w:r>
          </w:p>
        </w:tc>
        <w:tc>
          <w:tcPr>
            <w:tcW w:w="342"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302"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2022</w:t>
            </w:r>
          </w:p>
        </w:tc>
        <w:tc>
          <w:tcPr>
            <w:tcW w:w="231" w:type="pct"/>
            <w:tcBorders>
              <w:top w:val="nil"/>
              <w:left w:val="nil"/>
              <w:bottom w:val="single" w:sz="4" w:space="0" w:color="auto"/>
              <w:right w:val="single" w:sz="4" w:space="0" w:color="auto"/>
            </w:tcBorders>
            <w:shd w:val="clear" w:color="000000" w:fill="FFFFFF"/>
            <w:noWrap/>
            <w:vAlign w:val="center"/>
            <w:hideMark/>
          </w:tcPr>
          <w:p w:rsidR="00F10E3E" w:rsidRPr="00286D37" w:rsidRDefault="00CA32A8"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NO</w:t>
            </w:r>
          </w:p>
        </w:tc>
        <w:tc>
          <w:tcPr>
            <w:tcW w:w="277" w:type="pct"/>
            <w:tcBorders>
              <w:top w:val="nil"/>
              <w:left w:val="nil"/>
              <w:bottom w:val="single" w:sz="4" w:space="0" w:color="auto"/>
              <w:right w:val="single" w:sz="4" w:space="0" w:color="auto"/>
            </w:tcBorders>
            <w:shd w:val="clear" w:color="000000" w:fill="FFFFFF"/>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275"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281"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531" w:type="pct"/>
            <w:tcBorders>
              <w:top w:val="nil"/>
              <w:left w:val="nil"/>
              <w:bottom w:val="single" w:sz="4" w:space="0" w:color="auto"/>
              <w:right w:val="single" w:sz="4" w:space="0" w:color="auto"/>
            </w:tcBorders>
            <w:shd w:val="clear" w:color="000000" w:fill="FFFFFF"/>
            <w:noWrap/>
            <w:hideMark/>
          </w:tcPr>
          <w:p w:rsidR="00F10E3E" w:rsidRPr="00286D37" w:rsidRDefault="00F10E3E" w:rsidP="00F45891">
            <w:pPr>
              <w:spacing w:after="0" w:line="240" w:lineRule="auto"/>
              <w:jc w:val="both"/>
              <w:rPr>
                <w:rFonts w:eastAsia="Times New Roman" w:cstheme="minorHAnsi"/>
                <w:sz w:val="16"/>
                <w:szCs w:val="16"/>
                <w:lang w:val="en-GB"/>
              </w:rPr>
            </w:pPr>
          </w:p>
        </w:tc>
        <w:tc>
          <w:tcPr>
            <w:tcW w:w="480" w:type="pct"/>
            <w:tcBorders>
              <w:top w:val="nil"/>
              <w:left w:val="nil"/>
              <w:bottom w:val="single" w:sz="4" w:space="0" w:color="auto"/>
              <w:right w:val="single" w:sz="4" w:space="0" w:color="auto"/>
            </w:tcBorders>
            <w:shd w:val="clear" w:color="auto" w:fill="auto"/>
            <w:hideMark/>
          </w:tcPr>
          <w:p w:rsidR="00F10E3E" w:rsidRPr="00286D37" w:rsidRDefault="00F45891" w:rsidP="00F45891">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xml:space="preserve">Ministry of IDP from the Occupied Territories, </w:t>
            </w:r>
            <w:r w:rsidR="00286D37">
              <w:rPr>
                <w:rFonts w:eastAsia="Times New Roman" w:cstheme="minorHAnsi"/>
                <w:color w:val="000000"/>
                <w:sz w:val="16"/>
                <w:szCs w:val="16"/>
                <w:lang w:val="en-GB"/>
              </w:rPr>
              <w:t>Labour</w:t>
            </w:r>
            <w:r w:rsidRPr="00286D37">
              <w:rPr>
                <w:rFonts w:eastAsia="Times New Roman" w:cstheme="minorHAnsi"/>
                <w:color w:val="000000"/>
                <w:sz w:val="16"/>
                <w:szCs w:val="16"/>
                <w:lang w:val="en-GB"/>
              </w:rPr>
              <w:t>, Health and Social Protection of Georgia</w:t>
            </w:r>
          </w:p>
        </w:tc>
        <w:tc>
          <w:tcPr>
            <w:tcW w:w="630"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425" w:type="pct"/>
            <w:tcBorders>
              <w:top w:val="nil"/>
              <w:left w:val="nil"/>
              <w:bottom w:val="single" w:sz="4" w:space="0" w:color="auto"/>
              <w:right w:val="single" w:sz="4" w:space="0" w:color="auto"/>
            </w:tcBorders>
            <w:shd w:val="clear" w:color="000000" w:fill="FFFFFF"/>
            <w:noWrap/>
            <w:hideMark/>
          </w:tcPr>
          <w:p w:rsidR="00F10E3E" w:rsidRPr="00286D37" w:rsidRDefault="00F10E3E" w:rsidP="00A9134A">
            <w:pPr>
              <w:spacing w:after="0" w:line="240" w:lineRule="auto"/>
              <w:jc w:val="both"/>
              <w:rPr>
                <w:rFonts w:eastAsia="Times New Roman" w:cstheme="minorHAnsi"/>
                <w:sz w:val="16"/>
                <w:szCs w:val="16"/>
                <w:lang w:val="en-GB"/>
              </w:rPr>
            </w:pPr>
          </w:p>
        </w:tc>
        <w:tc>
          <w:tcPr>
            <w:tcW w:w="483" w:type="pct"/>
            <w:tcBorders>
              <w:top w:val="nil"/>
              <w:left w:val="nil"/>
              <w:bottom w:val="single" w:sz="4" w:space="0" w:color="auto"/>
              <w:right w:val="single" w:sz="4" w:space="0" w:color="auto"/>
            </w:tcBorders>
            <w:shd w:val="clear" w:color="000000" w:fill="FFFFFF"/>
          </w:tcPr>
          <w:p w:rsidR="00F10E3E" w:rsidRPr="00286D37" w:rsidRDefault="00F10E3E" w:rsidP="00A9134A">
            <w:pPr>
              <w:spacing w:after="0" w:line="240" w:lineRule="auto"/>
              <w:jc w:val="both"/>
              <w:rPr>
                <w:rFonts w:eastAsia="Times New Roman" w:cstheme="minorHAnsi"/>
                <w:sz w:val="16"/>
                <w:szCs w:val="16"/>
                <w:lang w:val="en-GB"/>
              </w:rPr>
            </w:pPr>
          </w:p>
        </w:tc>
      </w:tr>
      <w:tr w:rsidR="00286D37" w:rsidRPr="00286D37" w:rsidTr="00D36342">
        <w:trPr>
          <w:trHeight w:val="2088"/>
        </w:trPr>
        <w:tc>
          <w:tcPr>
            <w:tcW w:w="743" w:type="pct"/>
            <w:tcBorders>
              <w:top w:val="nil"/>
              <w:left w:val="single" w:sz="4" w:space="0" w:color="auto"/>
              <w:bottom w:val="single" w:sz="4" w:space="0" w:color="auto"/>
              <w:right w:val="single" w:sz="4" w:space="0" w:color="auto"/>
            </w:tcBorders>
            <w:shd w:val="clear" w:color="auto" w:fill="auto"/>
            <w:hideMark/>
          </w:tcPr>
          <w:p w:rsidR="00F10E3E" w:rsidRPr="0065484C" w:rsidRDefault="00F10E3E" w:rsidP="0065484C">
            <w:pPr>
              <w:spacing w:after="0" w:line="240" w:lineRule="auto"/>
              <w:jc w:val="both"/>
              <w:rPr>
                <w:rFonts w:eastAsia="Times New Roman" w:cstheme="minorHAnsi"/>
                <w:color w:val="000000"/>
                <w:sz w:val="16"/>
                <w:szCs w:val="16"/>
                <w:lang w:val="en-GB"/>
              </w:rPr>
            </w:pPr>
            <w:r w:rsidRPr="0065484C">
              <w:rPr>
                <w:rFonts w:eastAsia="Times New Roman" w:cstheme="minorHAnsi"/>
                <w:color w:val="000000"/>
                <w:sz w:val="16"/>
                <w:szCs w:val="16"/>
                <w:lang w:val="en-GB"/>
              </w:rPr>
              <w:t>Council Directive 90/269/EEC of 29 May 1990 on the minimum health and safety requirements for the manual handling of loads where there is a risk particularly of back injury to workers (fourth individual Directive within the meaning of Article 16(1) of Directive 89/391/EEC</w:t>
            </w:r>
          </w:p>
        </w:tc>
        <w:tc>
          <w:tcPr>
            <w:tcW w:w="342"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302"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2022</w:t>
            </w:r>
          </w:p>
        </w:tc>
        <w:tc>
          <w:tcPr>
            <w:tcW w:w="231" w:type="pct"/>
            <w:tcBorders>
              <w:top w:val="nil"/>
              <w:left w:val="nil"/>
              <w:bottom w:val="single" w:sz="4" w:space="0" w:color="auto"/>
              <w:right w:val="single" w:sz="4" w:space="0" w:color="auto"/>
            </w:tcBorders>
            <w:shd w:val="clear" w:color="000000" w:fill="FFFFFF"/>
            <w:noWrap/>
            <w:vAlign w:val="center"/>
            <w:hideMark/>
          </w:tcPr>
          <w:p w:rsidR="00F10E3E" w:rsidRPr="00286D37" w:rsidRDefault="00CA32A8"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NO</w:t>
            </w:r>
          </w:p>
        </w:tc>
        <w:tc>
          <w:tcPr>
            <w:tcW w:w="277" w:type="pct"/>
            <w:tcBorders>
              <w:top w:val="nil"/>
              <w:left w:val="nil"/>
              <w:bottom w:val="single" w:sz="4" w:space="0" w:color="auto"/>
              <w:right w:val="single" w:sz="4" w:space="0" w:color="auto"/>
            </w:tcBorders>
            <w:shd w:val="clear" w:color="000000" w:fill="FFFFFF"/>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275"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281"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531" w:type="pct"/>
            <w:tcBorders>
              <w:top w:val="nil"/>
              <w:left w:val="nil"/>
              <w:bottom w:val="single" w:sz="4" w:space="0" w:color="auto"/>
              <w:right w:val="single" w:sz="4" w:space="0" w:color="auto"/>
            </w:tcBorders>
            <w:shd w:val="clear" w:color="000000" w:fill="FFFFFF"/>
            <w:noWrap/>
            <w:hideMark/>
          </w:tcPr>
          <w:p w:rsidR="00F10E3E" w:rsidRPr="00286D37" w:rsidRDefault="00F10E3E" w:rsidP="00F45891">
            <w:pPr>
              <w:spacing w:after="0" w:line="240" w:lineRule="auto"/>
              <w:jc w:val="both"/>
              <w:rPr>
                <w:rFonts w:eastAsia="Times New Roman" w:cstheme="minorHAnsi"/>
                <w:sz w:val="16"/>
                <w:szCs w:val="16"/>
                <w:lang w:val="en-GB"/>
              </w:rPr>
            </w:pPr>
          </w:p>
        </w:tc>
        <w:tc>
          <w:tcPr>
            <w:tcW w:w="480" w:type="pct"/>
            <w:tcBorders>
              <w:top w:val="nil"/>
              <w:left w:val="nil"/>
              <w:bottom w:val="single" w:sz="4" w:space="0" w:color="auto"/>
              <w:right w:val="single" w:sz="4" w:space="0" w:color="auto"/>
            </w:tcBorders>
            <w:shd w:val="clear" w:color="auto" w:fill="auto"/>
            <w:hideMark/>
          </w:tcPr>
          <w:p w:rsidR="00F10E3E" w:rsidRPr="00286D37" w:rsidRDefault="00F45891" w:rsidP="00F45891">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xml:space="preserve">Ministry of IDP from the Occupied Territories, </w:t>
            </w:r>
            <w:r w:rsidR="00286D37">
              <w:rPr>
                <w:rFonts w:eastAsia="Times New Roman" w:cstheme="minorHAnsi"/>
                <w:color w:val="000000"/>
                <w:sz w:val="16"/>
                <w:szCs w:val="16"/>
                <w:lang w:val="en-GB"/>
              </w:rPr>
              <w:t>Labour</w:t>
            </w:r>
            <w:r w:rsidRPr="00286D37">
              <w:rPr>
                <w:rFonts w:eastAsia="Times New Roman" w:cstheme="minorHAnsi"/>
                <w:color w:val="000000"/>
                <w:sz w:val="16"/>
                <w:szCs w:val="16"/>
                <w:lang w:val="en-GB"/>
              </w:rPr>
              <w:t>, Health and Social Protection of Georgia</w:t>
            </w:r>
          </w:p>
        </w:tc>
        <w:tc>
          <w:tcPr>
            <w:tcW w:w="630"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425" w:type="pct"/>
            <w:tcBorders>
              <w:top w:val="nil"/>
              <w:left w:val="nil"/>
              <w:bottom w:val="single" w:sz="4" w:space="0" w:color="auto"/>
              <w:right w:val="single" w:sz="4" w:space="0" w:color="auto"/>
            </w:tcBorders>
            <w:shd w:val="clear" w:color="auto" w:fill="auto"/>
            <w:hideMark/>
          </w:tcPr>
          <w:p w:rsidR="00F10E3E" w:rsidRPr="00286D37" w:rsidRDefault="00F10E3E" w:rsidP="00A9134A">
            <w:pPr>
              <w:spacing w:after="0" w:line="240" w:lineRule="auto"/>
              <w:jc w:val="both"/>
              <w:rPr>
                <w:rFonts w:eastAsia="Times New Roman" w:cstheme="minorHAnsi"/>
                <w:color w:val="000000"/>
                <w:sz w:val="16"/>
                <w:szCs w:val="16"/>
                <w:lang w:val="en-GB"/>
              </w:rPr>
            </w:pPr>
            <w:r w:rsidRPr="00286D37">
              <w:rPr>
                <w:rFonts w:eastAsia="Times New Roman" w:cstheme="minorHAnsi"/>
                <w:color w:val="000000"/>
                <w:sz w:val="16"/>
                <w:szCs w:val="16"/>
                <w:lang w:val="en-GB"/>
              </w:rPr>
              <w:t xml:space="preserve">The legislative </w:t>
            </w:r>
            <w:r w:rsidR="00A9134A" w:rsidRPr="00286D37">
              <w:rPr>
                <w:rFonts w:eastAsia="Times New Roman" w:cstheme="minorHAnsi"/>
                <w:color w:val="000000"/>
                <w:sz w:val="16"/>
                <w:szCs w:val="16"/>
                <w:lang w:val="en-GB"/>
              </w:rPr>
              <w:t>amendments</w:t>
            </w:r>
            <w:r w:rsidRPr="00286D37">
              <w:rPr>
                <w:rFonts w:eastAsia="Times New Roman" w:cstheme="minorHAnsi"/>
                <w:color w:val="000000"/>
                <w:sz w:val="16"/>
                <w:szCs w:val="16"/>
                <w:lang w:val="en-GB"/>
              </w:rPr>
              <w:t xml:space="preserve"> are prepared and ready for </w:t>
            </w:r>
            <w:r w:rsidR="00A9134A" w:rsidRPr="00286D37">
              <w:rPr>
                <w:rFonts w:eastAsia="Times New Roman" w:cstheme="minorHAnsi"/>
                <w:color w:val="000000"/>
                <w:sz w:val="16"/>
                <w:szCs w:val="16"/>
                <w:lang w:val="en-GB"/>
              </w:rPr>
              <w:t>transposition</w:t>
            </w:r>
          </w:p>
        </w:tc>
        <w:tc>
          <w:tcPr>
            <w:tcW w:w="483" w:type="pct"/>
            <w:tcBorders>
              <w:top w:val="nil"/>
              <w:left w:val="nil"/>
              <w:bottom w:val="single" w:sz="4" w:space="0" w:color="auto"/>
              <w:right w:val="single" w:sz="4" w:space="0" w:color="auto"/>
            </w:tcBorders>
          </w:tcPr>
          <w:p w:rsidR="00F10E3E" w:rsidRPr="00286D37" w:rsidRDefault="00F10E3E" w:rsidP="00A9134A">
            <w:pPr>
              <w:spacing w:after="0" w:line="240" w:lineRule="auto"/>
              <w:jc w:val="both"/>
              <w:rPr>
                <w:rFonts w:eastAsia="Times New Roman" w:cstheme="minorHAnsi"/>
                <w:color w:val="000000"/>
                <w:sz w:val="16"/>
                <w:szCs w:val="16"/>
                <w:lang w:val="en-GB"/>
              </w:rPr>
            </w:pPr>
          </w:p>
        </w:tc>
      </w:tr>
      <w:tr w:rsidR="00286D37" w:rsidRPr="00286D37" w:rsidTr="00D36342">
        <w:trPr>
          <w:trHeight w:val="58"/>
        </w:trPr>
        <w:tc>
          <w:tcPr>
            <w:tcW w:w="743" w:type="pct"/>
            <w:tcBorders>
              <w:top w:val="single" w:sz="4" w:space="0" w:color="auto"/>
              <w:left w:val="single" w:sz="4" w:space="0" w:color="auto"/>
              <w:bottom w:val="single" w:sz="4" w:space="0" w:color="auto"/>
              <w:right w:val="single" w:sz="4" w:space="0" w:color="auto"/>
            </w:tcBorders>
            <w:shd w:val="clear" w:color="auto" w:fill="auto"/>
          </w:tcPr>
          <w:p w:rsidR="00C008E3" w:rsidRPr="0065484C" w:rsidRDefault="00C008E3" w:rsidP="0065484C">
            <w:pPr>
              <w:spacing w:after="0" w:line="240" w:lineRule="auto"/>
              <w:jc w:val="both"/>
              <w:rPr>
                <w:rFonts w:eastAsia="Times New Roman" w:cstheme="minorHAnsi"/>
                <w:color w:val="000000"/>
                <w:sz w:val="16"/>
                <w:szCs w:val="16"/>
                <w:lang w:val="en-GB"/>
              </w:rPr>
            </w:pPr>
            <w:r w:rsidRPr="0065484C">
              <w:rPr>
                <w:rFonts w:eastAsia="Times New Roman" w:cstheme="minorHAnsi"/>
                <w:color w:val="000000"/>
                <w:sz w:val="16"/>
                <w:szCs w:val="16"/>
                <w:lang w:val="en-GB"/>
              </w:rPr>
              <w:t>Commission Directive 91/322/EEC of 29 May 1991 on establishing indicative limit values by implementing Council Directive 80/1107/EEC on the protection of workers from the risks related to exposure to chemical, physical and biological agents at work</w:t>
            </w:r>
          </w:p>
        </w:tc>
        <w:tc>
          <w:tcPr>
            <w:tcW w:w="342" w:type="pct"/>
            <w:tcBorders>
              <w:top w:val="single" w:sz="4" w:space="0" w:color="auto"/>
              <w:left w:val="nil"/>
              <w:bottom w:val="single" w:sz="4" w:space="0" w:color="auto"/>
              <w:right w:val="single" w:sz="4" w:space="0" w:color="auto"/>
            </w:tcBorders>
            <w:shd w:val="clear" w:color="auto" w:fill="auto"/>
            <w:vAlign w:val="center"/>
          </w:tcPr>
          <w:p w:rsidR="00C008E3" w:rsidRPr="00286D37" w:rsidRDefault="00C008E3" w:rsidP="00C008E3">
            <w:pPr>
              <w:spacing w:after="0" w:line="240" w:lineRule="auto"/>
              <w:jc w:val="both"/>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302" w:type="pct"/>
            <w:tcBorders>
              <w:top w:val="single" w:sz="4" w:space="0" w:color="auto"/>
              <w:left w:val="nil"/>
              <w:bottom w:val="single" w:sz="4" w:space="0" w:color="auto"/>
              <w:right w:val="single" w:sz="4" w:space="0" w:color="auto"/>
            </w:tcBorders>
            <w:shd w:val="clear" w:color="auto" w:fill="auto"/>
            <w:vAlign w:val="center"/>
          </w:tcPr>
          <w:p w:rsidR="00C008E3" w:rsidRPr="00286D37" w:rsidRDefault="00C008E3" w:rsidP="00C008E3">
            <w:pPr>
              <w:spacing w:after="0" w:line="240" w:lineRule="auto"/>
              <w:jc w:val="both"/>
              <w:rPr>
                <w:rFonts w:eastAsia="Times New Roman" w:cstheme="minorHAnsi"/>
                <w:color w:val="000000"/>
                <w:sz w:val="16"/>
                <w:szCs w:val="16"/>
                <w:lang w:val="en-GB"/>
              </w:rPr>
            </w:pPr>
            <w:r w:rsidRPr="00286D37">
              <w:rPr>
                <w:rFonts w:eastAsia="Times New Roman" w:cstheme="minorHAnsi"/>
                <w:color w:val="000000"/>
                <w:sz w:val="16"/>
                <w:szCs w:val="16"/>
                <w:lang w:val="en-GB"/>
              </w:rPr>
              <w:t>2023</w:t>
            </w:r>
          </w:p>
        </w:tc>
        <w:tc>
          <w:tcPr>
            <w:tcW w:w="231" w:type="pct"/>
            <w:tcBorders>
              <w:top w:val="single" w:sz="4" w:space="0" w:color="auto"/>
              <w:left w:val="nil"/>
              <w:bottom w:val="single" w:sz="4" w:space="0" w:color="auto"/>
              <w:right w:val="single" w:sz="4" w:space="0" w:color="auto"/>
            </w:tcBorders>
            <w:shd w:val="clear" w:color="auto" w:fill="auto"/>
            <w:noWrap/>
            <w:vAlign w:val="center"/>
          </w:tcPr>
          <w:p w:rsidR="00C008E3" w:rsidRPr="00286D37" w:rsidRDefault="00CA32A8" w:rsidP="00CA32A8">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NO</w:t>
            </w:r>
          </w:p>
        </w:tc>
        <w:tc>
          <w:tcPr>
            <w:tcW w:w="277" w:type="pct"/>
            <w:tcBorders>
              <w:top w:val="single" w:sz="4" w:space="0" w:color="auto"/>
              <w:left w:val="nil"/>
              <w:bottom w:val="single" w:sz="4" w:space="0" w:color="auto"/>
              <w:right w:val="single" w:sz="4" w:space="0" w:color="auto"/>
            </w:tcBorders>
            <w:shd w:val="clear" w:color="auto" w:fill="auto"/>
            <w:vAlign w:val="center"/>
          </w:tcPr>
          <w:p w:rsidR="00C008E3" w:rsidRPr="00286D37" w:rsidRDefault="00C008E3" w:rsidP="00C008E3">
            <w:pPr>
              <w:spacing w:after="0" w:line="240" w:lineRule="auto"/>
              <w:jc w:val="both"/>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C008E3" w:rsidRPr="00286D37" w:rsidRDefault="00C008E3" w:rsidP="00C008E3">
            <w:pPr>
              <w:spacing w:after="0" w:line="240" w:lineRule="auto"/>
              <w:jc w:val="both"/>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281" w:type="pct"/>
            <w:tcBorders>
              <w:top w:val="single" w:sz="4" w:space="0" w:color="auto"/>
              <w:left w:val="nil"/>
              <w:bottom w:val="single" w:sz="4" w:space="0" w:color="auto"/>
              <w:right w:val="single" w:sz="4" w:space="0" w:color="auto"/>
            </w:tcBorders>
            <w:shd w:val="clear" w:color="auto" w:fill="auto"/>
            <w:noWrap/>
            <w:vAlign w:val="center"/>
          </w:tcPr>
          <w:p w:rsidR="00C008E3" w:rsidRPr="00286D37" w:rsidRDefault="00C008E3" w:rsidP="00C008E3">
            <w:pPr>
              <w:spacing w:after="0" w:line="240" w:lineRule="auto"/>
              <w:jc w:val="both"/>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531" w:type="pct"/>
            <w:tcBorders>
              <w:top w:val="single" w:sz="4" w:space="0" w:color="auto"/>
              <w:left w:val="nil"/>
              <w:bottom w:val="single" w:sz="4" w:space="0" w:color="auto"/>
              <w:right w:val="single" w:sz="4" w:space="0" w:color="auto"/>
            </w:tcBorders>
            <w:shd w:val="clear" w:color="auto" w:fill="auto"/>
            <w:noWrap/>
            <w:vAlign w:val="center"/>
          </w:tcPr>
          <w:p w:rsidR="00C008E3" w:rsidRPr="00286D37" w:rsidRDefault="00C008E3" w:rsidP="00C008E3">
            <w:pPr>
              <w:spacing w:after="0" w:line="240" w:lineRule="auto"/>
              <w:jc w:val="both"/>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480" w:type="pct"/>
            <w:tcBorders>
              <w:top w:val="single" w:sz="4" w:space="0" w:color="auto"/>
              <w:left w:val="nil"/>
              <w:bottom w:val="single" w:sz="4" w:space="0" w:color="auto"/>
              <w:right w:val="single" w:sz="4" w:space="0" w:color="auto"/>
            </w:tcBorders>
            <w:shd w:val="clear" w:color="auto" w:fill="auto"/>
            <w:vAlign w:val="center"/>
          </w:tcPr>
          <w:p w:rsidR="00C008E3" w:rsidRPr="00286D37" w:rsidRDefault="00C008E3" w:rsidP="00C008E3">
            <w:pPr>
              <w:spacing w:after="0" w:line="240" w:lineRule="auto"/>
              <w:jc w:val="both"/>
              <w:rPr>
                <w:rFonts w:eastAsia="Times New Roman" w:cstheme="minorHAnsi"/>
                <w:color w:val="000000"/>
                <w:sz w:val="16"/>
                <w:szCs w:val="16"/>
                <w:lang w:val="en-GB"/>
              </w:rPr>
            </w:pPr>
            <w:r w:rsidRPr="00286D37">
              <w:rPr>
                <w:rFonts w:eastAsia="Times New Roman" w:cstheme="minorHAnsi"/>
                <w:color w:val="000000"/>
                <w:sz w:val="16"/>
                <w:szCs w:val="16"/>
                <w:lang w:val="en-GB"/>
              </w:rPr>
              <w:t>Ministry of Internally Displaced Persons from Occupied Territories, Health, Labour and Social Affairs</w:t>
            </w: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C008E3" w:rsidRPr="00286D37" w:rsidRDefault="00C008E3" w:rsidP="00C008E3">
            <w:pPr>
              <w:spacing w:after="0" w:line="240" w:lineRule="auto"/>
              <w:jc w:val="both"/>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C008E3" w:rsidRPr="00286D37" w:rsidRDefault="00C008E3" w:rsidP="00C008E3">
            <w:pPr>
              <w:spacing w:after="0" w:line="240" w:lineRule="auto"/>
              <w:jc w:val="both"/>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483" w:type="pct"/>
            <w:tcBorders>
              <w:top w:val="nil"/>
              <w:left w:val="nil"/>
              <w:bottom w:val="single" w:sz="4" w:space="0" w:color="auto"/>
              <w:right w:val="single" w:sz="4" w:space="0" w:color="auto"/>
            </w:tcBorders>
            <w:shd w:val="clear" w:color="000000" w:fill="FFFFFF"/>
          </w:tcPr>
          <w:p w:rsidR="00C008E3" w:rsidRPr="00286D37" w:rsidRDefault="00C008E3" w:rsidP="00C008E3">
            <w:pPr>
              <w:spacing w:after="0" w:line="240" w:lineRule="auto"/>
              <w:jc w:val="both"/>
              <w:rPr>
                <w:rFonts w:eastAsia="Times New Roman" w:cstheme="minorHAnsi"/>
                <w:sz w:val="16"/>
                <w:szCs w:val="16"/>
                <w:lang w:val="en-GB"/>
              </w:rPr>
            </w:pPr>
          </w:p>
        </w:tc>
      </w:tr>
      <w:tr w:rsidR="00286D37" w:rsidRPr="00286D37" w:rsidTr="00D36342">
        <w:trPr>
          <w:trHeight w:val="548"/>
        </w:trPr>
        <w:tc>
          <w:tcPr>
            <w:tcW w:w="743" w:type="pct"/>
            <w:tcBorders>
              <w:top w:val="nil"/>
              <w:left w:val="single" w:sz="4" w:space="0" w:color="auto"/>
              <w:bottom w:val="single" w:sz="4" w:space="0" w:color="auto"/>
              <w:right w:val="single" w:sz="4" w:space="0" w:color="auto"/>
            </w:tcBorders>
            <w:shd w:val="clear" w:color="auto" w:fill="auto"/>
            <w:hideMark/>
          </w:tcPr>
          <w:p w:rsidR="00F10E3E" w:rsidRPr="0065484C" w:rsidRDefault="00F10E3E" w:rsidP="0065484C">
            <w:pPr>
              <w:spacing w:after="0" w:line="240" w:lineRule="auto"/>
              <w:jc w:val="both"/>
              <w:rPr>
                <w:rFonts w:eastAsia="Times New Roman" w:cstheme="minorHAnsi"/>
                <w:color w:val="000000"/>
                <w:sz w:val="16"/>
                <w:szCs w:val="16"/>
                <w:lang w:val="en-GB"/>
              </w:rPr>
            </w:pPr>
            <w:r w:rsidRPr="0065484C">
              <w:rPr>
                <w:rFonts w:eastAsia="Times New Roman" w:cstheme="minorHAnsi"/>
                <w:color w:val="000000"/>
                <w:sz w:val="16"/>
                <w:szCs w:val="16"/>
                <w:lang w:val="en-GB"/>
              </w:rPr>
              <w:t>Commission Directive 2000/39/EC establishing a first list of indicative occupational exposure limit values in implementation of Council Directive 98/24/E on the protection of the health and safety of workers from the risks related to chemical agents at work</w:t>
            </w:r>
          </w:p>
        </w:tc>
        <w:tc>
          <w:tcPr>
            <w:tcW w:w="342"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302"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2023</w:t>
            </w:r>
          </w:p>
        </w:tc>
        <w:tc>
          <w:tcPr>
            <w:tcW w:w="231" w:type="pct"/>
            <w:tcBorders>
              <w:top w:val="nil"/>
              <w:left w:val="nil"/>
              <w:bottom w:val="single" w:sz="4" w:space="0" w:color="auto"/>
              <w:right w:val="single" w:sz="4" w:space="0" w:color="auto"/>
            </w:tcBorders>
            <w:shd w:val="clear" w:color="000000" w:fill="FFFFFF"/>
            <w:noWrap/>
            <w:vAlign w:val="center"/>
            <w:hideMark/>
          </w:tcPr>
          <w:p w:rsidR="00F10E3E" w:rsidRPr="00286D37" w:rsidRDefault="00CA32A8"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NO</w:t>
            </w:r>
          </w:p>
        </w:tc>
        <w:tc>
          <w:tcPr>
            <w:tcW w:w="277" w:type="pct"/>
            <w:tcBorders>
              <w:top w:val="nil"/>
              <w:left w:val="nil"/>
              <w:bottom w:val="single" w:sz="4" w:space="0" w:color="auto"/>
              <w:right w:val="single" w:sz="4" w:space="0" w:color="auto"/>
            </w:tcBorders>
            <w:shd w:val="clear" w:color="000000" w:fill="FFFFFF"/>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275"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281"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531" w:type="pct"/>
            <w:tcBorders>
              <w:top w:val="nil"/>
              <w:left w:val="nil"/>
              <w:bottom w:val="single" w:sz="4" w:space="0" w:color="auto"/>
              <w:right w:val="single" w:sz="4" w:space="0" w:color="auto"/>
            </w:tcBorders>
            <w:shd w:val="clear" w:color="000000" w:fill="FFFFFF"/>
            <w:noWrap/>
            <w:hideMark/>
          </w:tcPr>
          <w:p w:rsidR="00F10E3E" w:rsidRPr="00286D37" w:rsidRDefault="00F10E3E" w:rsidP="00F45891">
            <w:pPr>
              <w:spacing w:after="0" w:line="240" w:lineRule="auto"/>
              <w:jc w:val="both"/>
              <w:rPr>
                <w:rFonts w:eastAsia="Times New Roman" w:cstheme="minorHAnsi"/>
                <w:sz w:val="16"/>
                <w:szCs w:val="16"/>
                <w:lang w:val="en-GB"/>
              </w:rPr>
            </w:pPr>
          </w:p>
        </w:tc>
        <w:tc>
          <w:tcPr>
            <w:tcW w:w="480" w:type="pct"/>
            <w:tcBorders>
              <w:top w:val="nil"/>
              <w:left w:val="nil"/>
              <w:bottom w:val="single" w:sz="4" w:space="0" w:color="auto"/>
              <w:right w:val="single" w:sz="4" w:space="0" w:color="auto"/>
            </w:tcBorders>
            <w:shd w:val="clear" w:color="auto" w:fill="auto"/>
            <w:hideMark/>
          </w:tcPr>
          <w:p w:rsidR="00F10E3E" w:rsidRPr="00286D37" w:rsidRDefault="00F45891" w:rsidP="00F45891">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xml:space="preserve">Ministry of IDP from the Occupied Territories, </w:t>
            </w:r>
            <w:r w:rsidR="00286D37">
              <w:rPr>
                <w:rFonts w:eastAsia="Times New Roman" w:cstheme="minorHAnsi"/>
                <w:color w:val="000000"/>
                <w:sz w:val="16"/>
                <w:szCs w:val="16"/>
                <w:lang w:val="en-GB"/>
              </w:rPr>
              <w:t>Labour</w:t>
            </w:r>
            <w:r w:rsidRPr="00286D37">
              <w:rPr>
                <w:rFonts w:eastAsia="Times New Roman" w:cstheme="minorHAnsi"/>
                <w:color w:val="000000"/>
                <w:sz w:val="16"/>
                <w:szCs w:val="16"/>
                <w:lang w:val="en-GB"/>
              </w:rPr>
              <w:t>, Health and Social Protection of Georgia</w:t>
            </w:r>
          </w:p>
        </w:tc>
        <w:tc>
          <w:tcPr>
            <w:tcW w:w="630"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425" w:type="pct"/>
            <w:tcBorders>
              <w:top w:val="nil"/>
              <w:left w:val="nil"/>
              <w:bottom w:val="single" w:sz="4" w:space="0" w:color="auto"/>
              <w:right w:val="single" w:sz="4" w:space="0" w:color="auto"/>
            </w:tcBorders>
            <w:shd w:val="clear" w:color="000000" w:fill="FFFFFF"/>
            <w:noWrap/>
            <w:hideMark/>
          </w:tcPr>
          <w:p w:rsidR="00F10E3E" w:rsidRPr="00286D37" w:rsidRDefault="00F10E3E" w:rsidP="00A9134A">
            <w:pPr>
              <w:spacing w:after="0" w:line="240" w:lineRule="auto"/>
              <w:jc w:val="both"/>
              <w:rPr>
                <w:rFonts w:eastAsia="Times New Roman" w:cstheme="minorHAnsi"/>
                <w:sz w:val="16"/>
                <w:szCs w:val="16"/>
                <w:lang w:val="en-GB"/>
              </w:rPr>
            </w:pPr>
          </w:p>
        </w:tc>
        <w:tc>
          <w:tcPr>
            <w:tcW w:w="483" w:type="pct"/>
            <w:tcBorders>
              <w:top w:val="nil"/>
              <w:left w:val="nil"/>
              <w:bottom w:val="single" w:sz="4" w:space="0" w:color="auto"/>
              <w:right w:val="single" w:sz="4" w:space="0" w:color="auto"/>
            </w:tcBorders>
            <w:shd w:val="clear" w:color="000000" w:fill="FFFFFF"/>
          </w:tcPr>
          <w:p w:rsidR="00F10E3E" w:rsidRPr="00286D37" w:rsidRDefault="00F10E3E" w:rsidP="00A9134A">
            <w:pPr>
              <w:spacing w:after="0" w:line="240" w:lineRule="auto"/>
              <w:jc w:val="both"/>
              <w:rPr>
                <w:rFonts w:eastAsia="Times New Roman" w:cstheme="minorHAnsi"/>
                <w:sz w:val="16"/>
                <w:szCs w:val="16"/>
                <w:lang w:val="en-GB"/>
              </w:rPr>
            </w:pPr>
          </w:p>
        </w:tc>
      </w:tr>
      <w:tr w:rsidR="00286D37" w:rsidRPr="00286D37" w:rsidTr="00D36342">
        <w:trPr>
          <w:trHeight w:val="58"/>
        </w:trPr>
        <w:tc>
          <w:tcPr>
            <w:tcW w:w="743" w:type="pct"/>
            <w:tcBorders>
              <w:top w:val="nil"/>
              <w:left w:val="single" w:sz="4" w:space="0" w:color="auto"/>
              <w:bottom w:val="single" w:sz="4" w:space="0" w:color="auto"/>
              <w:right w:val="single" w:sz="4" w:space="0" w:color="auto"/>
            </w:tcBorders>
            <w:shd w:val="clear" w:color="auto" w:fill="auto"/>
            <w:hideMark/>
          </w:tcPr>
          <w:p w:rsidR="00F10E3E" w:rsidRPr="0065484C" w:rsidRDefault="00F10E3E" w:rsidP="0065484C">
            <w:pPr>
              <w:spacing w:after="0" w:line="240" w:lineRule="auto"/>
              <w:jc w:val="both"/>
              <w:rPr>
                <w:rFonts w:eastAsia="Times New Roman" w:cstheme="minorHAnsi"/>
                <w:color w:val="000000"/>
                <w:sz w:val="16"/>
                <w:szCs w:val="16"/>
                <w:lang w:val="en-GB"/>
              </w:rPr>
            </w:pPr>
            <w:r w:rsidRPr="0065484C">
              <w:rPr>
                <w:rFonts w:eastAsia="Times New Roman" w:cstheme="minorHAnsi"/>
                <w:color w:val="000000"/>
                <w:sz w:val="16"/>
                <w:szCs w:val="16"/>
                <w:lang w:val="en-GB"/>
              </w:rPr>
              <w:t>Commission Directive 2006/15/EC establishing a second list of indicative occupational exposure limit values in imple</w:t>
            </w:r>
            <w:r w:rsidRPr="0065484C">
              <w:rPr>
                <w:rFonts w:eastAsia="Times New Roman" w:cstheme="minorHAnsi"/>
                <w:color w:val="000000"/>
                <w:sz w:val="16"/>
                <w:szCs w:val="16"/>
                <w:lang w:val="en-GB"/>
              </w:rPr>
              <w:softHyphen/>
              <w:t>mentation of Council Directive 98/24/EC and amending Directives 91/322/EEC and 2000/39/EC</w:t>
            </w:r>
          </w:p>
        </w:tc>
        <w:tc>
          <w:tcPr>
            <w:tcW w:w="342"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302"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2023</w:t>
            </w:r>
          </w:p>
        </w:tc>
        <w:tc>
          <w:tcPr>
            <w:tcW w:w="231" w:type="pct"/>
            <w:tcBorders>
              <w:top w:val="nil"/>
              <w:left w:val="nil"/>
              <w:bottom w:val="single" w:sz="4" w:space="0" w:color="auto"/>
              <w:right w:val="single" w:sz="4" w:space="0" w:color="auto"/>
            </w:tcBorders>
            <w:shd w:val="clear" w:color="000000" w:fill="FFFFFF"/>
            <w:noWrap/>
            <w:vAlign w:val="center"/>
            <w:hideMark/>
          </w:tcPr>
          <w:p w:rsidR="00F10E3E" w:rsidRPr="00286D37" w:rsidRDefault="00CA32A8"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NO</w:t>
            </w:r>
          </w:p>
        </w:tc>
        <w:tc>
          <w:tcPr>
            <w:tcW w:w="277" w:type="pct"/>
            <w:tcBorders>
              <w:top w:val="nil"/>
              <w:left w:val="nil"/>
              <w:bottom w:val="single" w:sz="4" w:space="0" w:color="auto"/>
              <w:right w:val="single" w:sz="4" w:space="0" w:color="auto"/>
            </w:tcBorders>
            <w:shd w:val="clear" w:color="000000" w:fill="FFFFFF"/>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275"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281"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531" w:type="pct"/>
            <w:tcBorders>
              <w:top w:val="nil"/>
              <w:left w:val="nil"/>
              <w:bottom w:val="single" w:sz="4" w:space="0" w:color="auto"/>
              <w:right w:val="single" w:sz="4" w:space="0" w:color="auto"/>
            </w:tcBorders>
            <w:shd w:val="clear" w:color="000000" w:fill="FFFFFF"/>
            <w:noWrap/>
            <w:hideMark/>
          </w:tcPr>
          <w:p w:rsidR="00F10E3E" w:rsidRPr="00286D37" w:rsidRDefault="00F10E3E" w:rsidP="00F45891">
            <w:pPr>
              <w:spacing w:after="0" w:line="240" w:lineRule="auto"/>
              <w:jc w:val="both"/>
              <w:rPr>
                <w:rFonts w:eastAsia="Times New Roman" w:cstheme="minorHAnsi"/>
                <w:sz w:val="16"/>
                <w:szCs w:val="16"/>
                <w:lang w:val="en-GB"/>
              </w:rPr>
            </w:pPr>
          </w:p>
        </w:tc>
        <w:tc>
          <w:tcPr>
            <w:tcW w:w="480" w:type="pct"/>
            <w:tcBorders>
              <w:top w:val="nil"/>
              <w:left w:val="nil"/>
              <w:bottom w:val="single" w:sz="4" w:space="0" w:color="auto"/>
              <w:right w:val="single" w:sz="4" w:space="0" w:color="auto"/>
            </w:tcBorders>
            <w:shd w:val="clear" w:color="auto" w:fill="auto"/>
            <w:hideMark/>
          </w:tcPr>
          <w:p w:rsidR="00F10E3E" w:rsidRPr="00286D37" w:rsidRDefault="00F45891" w:rsidP="00F45891">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xml:space="preserve">Ministry of IDP from the Occupied Territories, </w:t>
            </w:r>
            <w:r w:rsidR="00286D37">
              <w:rPr>
                <w:rFonts w:eastAsia="Times New Roman" w:cstheme="minorHAnsi"/>
                <w:color w:val="000000"/>
                <w:sz w:val="16"/>
                <w:szCs w:val="16"/>
                <w:lang w:val="en-GB"/>
              </w:rPr>
              <w:t>Labour</w:t>
            </w:r>
            <w:r w:rsidRPr="00286D37">
              <w:rPr>
                <w:rFonts w:eastAsia="Times New Roman" w:cstheme="minorHAnsi"/>
                <w:color w:val="000000"/>
                <w:sz w:val="16"/>
                <w:szCs w:val="16"/>
                <w:lang w:val="en-GB"/>
              </w:rPr>
              <w:t>, Health and Social Protection of Georgia</w:t>
            </w:r>
          </w:p>
        </w:tc>
        <w:tc>
          <w:tcPr>
            <w:tcW w:w="630"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425" w:type="pct"/>
            <w:tcBorders>
              <w:top w:val="nil"/>
              <w:left w:val="nil"/>
              <w:bottom w:val="single" w:sz="4" w:space="0" w:color="auto"/>
              <w:right w:val="single" w:sz="4" w:space="0" w:color="auto"/>
            </w:tcBorders>
            <w:shd w:val="clear" w:color="000000" w:fill="FFFFFF"/>
            <w:noWrap/>
            <w:hideMark/>
          </w:tcPr>
          <w:p w:rsidR="00F10E3E" w:rsidRPr="00286D37" w:rsidRDefault="00F10E3E" w:rsidP="00A9134A">
            <w:pPr>
              <w:spacing w:after="0" w:line="240" w:lineRule="auto"/>
              <w:jc w:val="both"/>
              <w:rPr>
                <w:rFonts w:eastAsia="Times New Roman" w:cstheme="minorHAnsi"/>
                <w:sz w:val="16"/>
                <w:szCs w:val="16"/>
                <w:lang w:val="en-GB"/>
              </w:rPr>
            </w:pPr>
          </w:p>
        </w:tc>
        <w:tc>
          <w:tcPr>
            <w:tcW w:w="483" w:type="pct"/>
            <w:tcBorders>
              <w:top w:val="nil"/>
              <w:left w:val="nil"/>
              <w:bottom w:val="single" w:sz="4" w:space="0" w:color="auto"/>
              <w:right w:val="single" w:sz="4" w:space="0" w:color="auto"/>
            </w:tcBorders>
            <w:shd w:val="clear" w:color="000000" w:fill="FFFFFF"/>
          </w:tcPr>
          <w:p w:rsidR="00F10E3E" w:rsidRPr="00286D37" w:rsidRDefault="00F10E3E" w:rsidP="00A9134A">
            <w:pPr>
              <w:spacing w:after="0" w:line="240" w:lineRule="auto"/>
              <w:jc w:val="both"/>
              <w:rPr>
                <w:rFonts w:eastAsia="Times New Roman" w:cstheme="minorHAnsi"/>
                <w:sz w:val="16"/>
                <w:szCs w:val="16"/>
                <w:lang w:val="en-GB"/>
              </w:rPr>
            </w:pPr>
          </w:p>
        </w:tc>
      </w:tr>
      <w:tr w:rsidR="00286D37" w:rsidRPr="00286D37" w:rsidTr="00D36342">
        <w:trPr>
          <w:trHeight w:val="58"/>
        </w:trPr>
        <w:tc>
          <w:tcPr>
            <w:tcW w:w="743" w:type="pct"/>
            <w:tcBorders>
              <w:top w:val="nil"/>
              <w:left w:val="single" w:sz="4" w:space="0" w:color="auto"/>
              <w:bottom w:val="single" w:sz="4" w:space="0" w:color="auto"/>
              <w:right w:val="single" w:sz="4" w:space="0" w:color="auto"/>
            </w:tcBorders>
            <w:shd w:val="clear" w:color="auto" w:fill="auto"/>
            <w:hideMark/>
          </w:tcPr>
          <w:p w:rsidR="00F10E3E" w:rsidRPr="0065484C" w:rsidRDefault="00F10E3E" w:rsidP="0065484C">
            <w:pPr>
              <w:spacing w:after="0" w:line="240" w:lineRule="auto"/>
              <w:jc w:val="both"/>
              <w:rPr>
                <w:rFonts w:eastAsia="Times New Roman" w:cstheme="minorHAnsi"/>
                <w:color w:val="000000"/>
                <w:sz w:val="16"/>
                <w:szCs w:val="16"/>
                <w:lang w:val="en-GB"/>
              </w:rPr>
            </w:pPr>
            <w:r w:rsidRPr="0065484C">
              <w:rPr>
                <w:rFonts w:eastAsia="Times New Roman" w:cstheme="minorHAnsi"/>
                <w:color w:val="000000"/>
                <w:sz w:val="16"/>
                <w:szCs w:val="16"/>
                <w:lang w:val="en-GB"/>
              </w:rPr>
              <w:t xml:space="preserve">Commission Directive 2009/161/EU of 17 December 2009 establishing a third list of indicative occupational exposure limit values in implementation of Council Directive 98/24/EC and </w:t>
            </w:r>
            <w:r w:rsidRPr="0065484C">
              <w:rPr>
                <w:rFonts w:eastAsia="Times New Roman" w:cstheme="minorHAnsi"/>
                <w:color w:val="000000"/>
                <w:sz w:val="16"/>
                <w:szCs w:val="16"/>
                <w:lang w:val="en-GB"/>
              </w:rPr>
              <w:lastRenderedPageBreak/>
              <w:t>amending Commission Directive 2000/39/EC</w:t>
            </w:r>
          </w:p>
        </w:tc>
        <w:tc>
          <w:tcPr>
            <w:tcW w:w="342"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lastRenderedPageBreak/>
              <w:t> </w:t>
            </w:r>
          </w:p>
        </w:tc>
        <w:tc>
          <w:tcPr>
            <w:tcW w:w="302"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2023</w:t>
            </w:r>
          </w:p>
        </w:tc>
        <w:tc>
          <w:tcPr>
            <w:tcW w:w="231" w:type="pct"/>
            <w:tcBorders>
              <w:top w:val="nil"/>
              <w:left w:val="nil"/>
              <w:bottom w:val="single" w:sz="4" w:space="0" w:color="auto"/>
              <w:right w:val="single" w:sz="4" w:space="0" w:color="auto"/>
            </w:tcBorders>
            <w:shd w:val="clear" w:color="000000" w:fill="FFFFFF"/>
            <w:noWrap/>
            <w:vAlign w:val="center"/>
            <w:hideMark/>
          </w:tcPr>
          <w:p w:rsidR="00F10E3E" w:rsidRPr="00286D37" w:rsidRDefault="00CA32A8"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NO</w:t>
            </w:r>
          </w:p>
        </w:tc>
        <w:tc>
          <w:tcPr>
            <w:tcW w:w="277" w:type="pct"/>
            <w:tcBorders>
              <w:top w:val="nil"/>
              <w:left w:val="nil"/>
              <w:bottom w:val="single" w:sz="4" w:space="0" w:color="auto"/>
              <w:right w:val="single" w:sz="4" w:space="0" w:color="auto"/>
            </w:tcBorders>
            <w:shd w:val="clear" w:color="000000" w:fill="FFFFFF"/>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275"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281"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531" w:type="pct"/>
            <w:tcBorders>
              <w:top w:val="nil"/>
              <w:left w:val="nil"/>
              <w:bottom w:val="single" w:sz="4" w:space="0" w:color="auto"/>
              <w:right w:val="single" w:sz="4" w:space="0" w:color="auto"/>
            </w:tcBorders>
            <w:shd w:val="clear" w:color="000000" w:fill="FFFFFF"/>
            <w:noWrap/>
            <w:hideMark/>
          </w:tcPr>
          <w:p w:rsidR="00F10E3E" w:rsidRPr="00286D37" w:rsidRDefault="00F10E3E" w:rsidP="00F45891">
            <w:pPr>
              <w:spacing w:after="0" w:line="240" w:lineRule="auto"/>
              <w:jc w:val="both"/>
              <w:rPr>
                <w:rFonts w:eastAsia="Times New Roman" w:cstheme="minorHAnsi"/>
                <w:sz w:val="16"/>
                <w:szCs w:val="16"/>
                <w:lang w:val="en-GB"/>
              </w:rPr>
            </w:pPr>
          </w:p>
        </w:tc>
        <w:tc>
          <w:tcPr>
            <w:tcW w:w="480" w:type="pct"/>
            <w:tcBorders>
              <w:top w:val="nil"/>
              <w:left w:val="nil"/>
              <w:bottom w:val="single" w:sz="4" w:space="0" w:color="auto"/>
              <w:right w:val="single" w:sz="4" w:space="0" w:color="auto"/>
            </w:tcBorders>
            <w:shd w:val="clear" w:color="auto" w:fill="auto"/>
            <w:hideMark/>
          </w:tcPr>
          <w:p w:rsidR="00F10E3E" w:rsidRPr="00286D37" w:rsidRDefault="00F45891" w:rsidP="00F45891">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xml:space="preserve">Ministry of IDP from the Occupied Territories, </w:t>
            </w:r>
            <w:r w:rsidR="00286D37">
              <w:rPr>
                <w:rFonts w:eastAsia="Times New Roman" w:cstheme="minorHAnsi"/>
                <w:color w:val="000000"/>
                <w:sz w:val="16"/>
                <w:szCs w:val="16"/>
                <w:lang w:val="en-GB"/>
              </w:rPr>
              <w:t>Labour</w:t>
            </w:r>
            <w:r w:rsidRPr="00286D37">
              <w:rPr>
                <w:rFonts w:eastAsia="Times New Roman" w:cstheme="minorHAnsi"/>
                <w:color w:val="000000"/>
                <w:sz w:val="16"/>
                <w:szCs w:val="16"/>
                <w:lang w:val="en-GB"/>
              </w:rPr>
              <w:t>, Health and Social Protection of Georgia</w:t>
            </w:r>
          </w:p>
        </w:tc>
        <w:tc>
          <w:tcPr>
            <w:tcW w:w="630"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425" w:type="pct"/>
            <w:tcBorders>
              <w:top w:val="nil"/>
              <w:left w:val="nil"/>
              <w:bottom w:val="single" w:sz="4" w:space="0" w:color="auto"/>
              <w:right w:val="single" w:sz="4" w:space="0" w:color="auto"/>
            </w:tcBorders>
            <w:shd w:val="clear" w:color="000000" w:fill="FFFFFF"/>
            <w:noWrap/>
            <w:hideMark/>
          </w:tcPr>
          <w:p w:rsidR="00F10E3E" w:rsidRPr="00286D37" w:rsidRDefault="00F10E3E" w:rsidP="00A9134A">
            <w:pPr>
              <w:spacing w:after="0" w:line="240" w:lineRule="auto"/>
              <w:jc w:val="both"/>
              <w:rPr>
                <w:rFonts w:eastAsia="Times New Roman" w:cstheme="minorHAnsi"/>
                <w:sz w:val="16"/>
                <w:szCs w:val="16"/>
                <w:lang w:val="en-GB"/>
              </w:rPr>
            </w:pPr>
          </w:p>
        </w:tc>
        <w:tc>
          <w:tcPr>
            <w:tcW w:w="483" w:type="pct"/>
            <w:tcBorders>
              <w:top w:val="nil"/>
              <w:left w:val="nil"/>
              <w:bottom w:val="single" w:sz="4" w:space="0" w:color="auto"/>
              <w:right w:val="single" w:sz="4" w:space="0" w:color="auto"/>
            </w:tcBorders>
            <w:shd w:val="clear" w:color="000000" w:fill="FFFFFF"/>
          </w:tcPr>
          <w:p w:rsidR="00F10E3E" w:rsidRPr="00286D37" w:rsidRDefault="00F10E3E" w:rsidP="00A9134A">
            <w:pPr>
              <w:spacing w:after="0" w:line="240" w:lineRule="auto"/>
              <w:jc w:val="both"/>
              <w:rPr>
                <w:rFonts w:eastAsia="Times New Roman" w:cstheme="minorHAnsi"/>
                <w:sz w:val="16"/>
                <w:szCs w:val="16"/>
                <w:lang w:val="en-GB"/>
              </w:rPr>
            </w:pPr>
          </w:p>
        </w:tc>
      </w:tr>
      <w:tr w:rsidR="00286D37" w:rsidRPr="00286D37" w:rsidTr="00D36342">
        <w:trPr>
          <w:trHeight w:val="58"/>
        </w:trPr>
        <w:tc>
          <w:tcPr>
            <w:tcW w:w="743" w:type="pct"/>
            <w:tcBorders>
              <w:top w:val="nil"/>
              <w:left w:val="single" w:sz="4" w:space="0" w:color="auto"/>
              <w:bottom w:val="single" w:sz="4" w:space="0" w:color="auto"/>
              <w:right w:val="single" w:sz="4" w:space="0" w:color="auto"/>
            </w:tcBorders>
            <w:shd w:val="clear" w:color="auto" w:fill="auto"/>
            <w:hideMark/>
          </w:tcPr>
          <w:p w:rsidR="00F10E3E" w:rsidRPr="0065484C" w:rsidRDefault="00F10E3E" w:rsidP="0065484C">
            <w:pPr>
              <w:spacing w:after="0" w:line="240" w:lineRule="auto"/>
              <w:jc w:val="both"/>
              <w:rPr>
                <w:rFonts w:eastAsia="Times New Roman" w:cstheme="minorHAnsi"/>
                <w:color w:val="000000"/>
                <w:sz w:val="16"/>
                <w:szCs w:val="16"/>
                <w:lang w:val="en-GB"/>
              </w:rPr>
            </w:pPr>
            <w:r w:rsidRPr="0065484C">
              <w:rPr>
                <w:rFonts w:eastAsia="Times New Roman" w:cstheme="minorHAnsi"/>
                <w:color w:val="000000"/>
                <w:sz w:val="16"/>
                <w:szCs w:val="16"/>
                <w:lang w:val="en-GB"/>
              </w:rPr>
              <w:lastRenderedPageBreak/>
              <w:t>Council Directive 2010/32/EU of 10 May 2010 implementing the Framework Agreement on prevention from sharp injuries in the hospital and healthcare sector concluded by HOSPEEM and EPSU</w:t>
            </w:r>
          </w:p>
        </w:tc>
        <w:tc>
          <w:tcPr>
            <w:tcW w:w="342"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302" w:type="pct"/>
            <w:tcBorders>
              <w:top w:val="nil"/>
              <w:left w:val="nil"/>
              <w:bottom w:val="single" w:sz="4" w:space="0" w:color="auto"/>
              <w:right w:val="single" w:sz="4" w:space="0" w:color="auto"/>
            </w:tcBorders>
            <w:shd w:val="clear" w:color="auto" w:fill="auto"/>
            <w:vAlign w:val="center"/>
            <w:hideMark/>
          </w:tcPr>
          <w:p w:rsidR="00F10E3E" w:rsidRPr="00286D37" w:rsidRDefault="00F10E3E" w:rsidP="007D304C">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2023</w:t>
            </w:r>
          </w:p>
        </w:tc>
        <w:tc>
          <w:tcPr>
            <w:tcW w:w="231" w:type="pct"/>
            <w:tcBorders>
              <w:top w:val="nil"/>
              <w:left w:val="nil"/>
              <w:bottom w:val="single" w:sz="4" w:space="0" w:color="auto"/>
              <w:right w:val="single" w:sz="4" w:space="0" w:color="auto"/>
            </w:tcBorders>
            <w:shd w:val="clear" w:color="000000" w:fill="FFFFFF"/>
            <w:noWrap/>
            <w:vAlign w:val="center"/>
            <w:hideMark/>
          </w:tcPr>
          <w:p w:rsidR="00F10E3E" w:rsidRPr="00286D37" w:rsidRDefault="00CA32A8"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NO</w:t>
            </w:r>
          </w:p>
        </w:tc>
        <w:tc>
          <w:tcPr>
            <w:tcW w:w="277" w:type="pct"/>
            <w:tcBorders>
              <w:top w:val="nil"/>
              <w:left w:val="nil"/>
              <w:bottom w:val="single" w:sz="4" w:space="0" w:color="auto"/>
              <w:right w:val="single" w:sz="4" w:space="0" w:color="auto"/>
            </w:tcBorders>
            <w:shd w:val="clear" w:color="000000" w:fill="FFFFFF"/>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275"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281"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531" w:type="pct"/>
            <w:tcBorders>
              <w:top w:val="nil"/>
              <w:left w:val="nil"/>
              <w:bottom w:val="single" w:sz="4" w:space="0" w:color="auto"/>
              <w:right w:val="single" w:sz="4" w:space="0" w:color="auto"/>
            </w:tcBorders>
            <w:shd w:val="clear" w:color="000000" w:fill="FFFFFF"/>
            <w:noWrap/>
            <w:hideMark/>
          </w:tcPr>
          <w:p w:rsidR="00F10E3E" w:rsidRPr="00286D37" w:rsidRDefault="00F10E3E" w:rsidP="00F45891">
            <w:pPr>
              <w:spacing w:after="0" w:line="240" w:lineRule="auto"/>
              <w:jc w:val="both"/>
              <w:rPr>
                <w:rFonts w:eastAsia="Times New Roman" w:cstheme="minorHAnsi"/>
                <w:sz w:val="16"/>
                <w:szCs w:val="16"/>
                <w:lang w:val="en-GB"/>
              </w:rPr>
            </w:pPr>
          </w:p>
        </w:tc>
        <w:tc>
          <w:tcPr>
            <w:tcW w:w="480" w:type="pct"/>
            <w:tcBorders>
              <w:top w:val="nil"/>
              <w:left w:val="nil"/>
              <w:bottom w:val="single" w:sz="4" w:space="0" w:color="auto"/>
              <w:right w:val="single" w:sz="4" w:space="0" w:color="auto"/>
            </w:tcBorders>
            <w:shd w:val="clear" w:color="auto" w:fill="auto"/>
            <w:hideMark/>
          </w:tcPr>
          <w:p w:rsidR="00F10E3E" w:rsidRPr="00286D37" w:rsidRDefault="00F45891" w:rsidP="00F45891">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 xml:space="preserve">Ministry of IDP from the Occupied Territories, </w:t>
            </w:r>
            <w:r w:rsidR="00286D37">
              <w:rPr>
                <w:rFonts w:eastAsia="Times New Roman" w:cstheme="minorHAnsi"/>
                <w:color w:val="000000"/>
                <w:sz w:val="16"/>
                <w:szCs w:val="16"/>
                <w:lang w:val="en-GB"/>
              </w:rPr>
              <w:t>Labour</w:t>
            </w:r>
            <w:r w:rsidRPr="00286D37">
              <w:rPr>
                <w:rFonts w:eastAsia="Times New Roman" w:cstheme="minorHAnsi"/>
                <w:color w:val="000000"/>
                <w:sz w:val="16"/>
                <w:szCs w:val="16"/>
                <w:lang w:val="en-GB"/>
              </w:rPr>
              <w:t>, Health and Social Protection of Georgia</w:t>
            </w:r>
          </w:p>
        </w:tc>
        <w:tc>
          <w:tcPr>
            <w:tcW w:w="630" w:type="pct"/>
            <w:tcBorders>
              <w:top w:val="nil"/>
              <w:left w:val="nil"/>
              <w:bottom w:val="single" w:sz="4" w:space="0" w:color="auto"/>
              <w:right w:val="single" w:sz="4" w:space="0" w:color="auto"/>
            </w:tcBorders>
            <w:shd w:val="clear" w:color="000000" w:fill="FFFFFF"/>
            <w:noWrap/>
            <w:vAlign w:val="center"/>
            <w:hideMark/>
          </w:tcPr>
          <w:p w:rsidR="00F10E3E" w:rsidRPr="00286D37" w:rsidRDefault="00F10E3E" w:rsidP="007D304C">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425" w:type="pct"/>
            <w:tcBorders>
              <w:top w:val="nil"/>
              <w:left w:val="nil"/>
              <w:bottom w:val="single" w:sz="4" w:space="0" w:color="auto"/>
              <w:right w:val="single" w:sz="4" w:space="0" w:color="auto"/>
            </w:tcBorders>
            <w:shd w:val="clear" w:color="000000" w:fill="FFFFFF"/>
            <w:noWrap/>
            <w:hideMark/>
          </w:tcPr>
          <w:p w:rsidR="00F10E3E" w:rsidRPr="00286D37" w:rsidRDefault="00F10E3E" w:rsidP="00A9134A">
            <w:pPr>
              <w:spacing w:after="0" w:line="240" w:lineRule="auto"/>
              <w:jc w:val="both"/>
              <w:rPr>
                <w:rFonts w:eastAsia="Times New Roman" w:cstheme="minorHAnsi"/>
                <w:sz w:val="16"/>
                <w:szCs w:val="16"/>
                <w:lang w:val="en-GB"/>
              </w:rPr>
            </w:pPr>
          </w:p>
        </w:tc>
        <w:tc>
          <w:tcPr>
            <w:tcW w:w="483" w:type="pct"/>
            <w:tcBorders>
              <w:top w:val="nil"/>
              <w:left w:val="nil"/>
              <w:bottom w:val="single" w:sz="4" w:space="0" w:color="auto"/>
              <w:right w:val="single" w:sz="4" w:space="0" w:color="auto"/>
            </w:tcBorders>
            <w:shd w:val="clear" w:color="000000" w:fill="FFFFFF"/>
          </w:tcPr>
          <w:p w:rsidR="00F10E3E" w:rsidRPr="00286D37" w:rsidRDefault="00F10E3E" w:rsidP="00A9134A">
            <w:pPr>
              <w:spacing w:after="0" w:line="240" w:lineRule="auto"/>
              <w:jc w:val="both"/>
              <w:rPr>
                <w:rFonts w:eastAsia="Times New Roman" w:cstheme="minorHAnsi"/>
                <w:sz w:val="16"/>
                <w:szCs w:val="16"/>
                <w:lang w:val="en-GB"/>
              </w:rPr>
            </w:pPr>
          </w:p>
        </w:tc>
      </w:tr>
    </w:tbl>
    <w:p w:rsidR="00022080" w:rsidRPr="00286D37" w:rsidRDefault="00022080">
      <w:pPr>
        <w:rPr>
          <w:lang w:val="en-GB"/>
        </w:rPr>
      </w:pPr>
    </w:p>
    <w:p w:rsidR="00384375" w:rsidRPr="00286D37" w:rsidRDefault="00384375">
      <w:pPr>
        <w:rPr>
          <w:lang w:val="en-GB"/>
        </w:rPr>
      </w:pPr>
    </w:p>
    <w:tbl>
      <w:tblPr>
        <w:tblW w:w="15570" w:type="dxa"/>
        <w:tblInd w:w="-1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0"/>
        <w:gridCol w:w="1130"/>
        <w:gridCol w:w="1165"/>
        <w:gridCol w:w="812"/>
        <w:gridCol w:w="918"/>
        <w:gridCol w:w="975"/>
        <w:gridCol w:w="1364"/>
        <w:gridCol w:w="1451"/>
        <w:gridCol w:w="1100"/>
        <w:gridCol w:w="1032"/>
        <w:gridCol w:w="1986"/>
        <w:gridCol w:w="1977"/>
      </w:tblGrid>
      <w:tr w:rsidR="00384375" w:rsidRPr="00286D37" w:rsidTr="00384375">
        <w:trPr>
          <w:trHeight w:val="495"/>
        </w:trPr>
        <w:tc>
          <w:tcPr>
            <w:tcW w:w="15570" w:type="dxa"/>
            <w:gridSpan w:val="12"/>
            <w:shd w:val="clear" w:color="auto" w:fill="9CC2E5" w:themeFill="accent1" w:themeFillTint="99"/>
            <w:vAlign w:val="center"/>
          </w:tcPr>
          <w:p w:rsidR="00384375" w:rsidRPr="00286D37" w:rsidRDefault="00384375" w:rsidP="008F497B">
            <w:pPr>
              <w:spacing w:after="0" w:line="240" w:lineRule="auto"/>
              <w:jc w:val="center"/>
              <w:rPr>
                <w:rFonts w:eastAsia="Times New Roman" w:cstheme="minorHAnsi"/>
                <w:b/>
                <w:bCs/>
                <w:sz w:val="20"/>
                <w:szCs w:val="20"/>
                <w:lang w:val="en-GB"/>
              </w:rPr>
            </w:pPr>
            <w:r w:rsidRPr="00286D37">
              <w:rPr>
                <w:rFonts w:eastAsia="Times New Roman" w:cstheme="minorHAnsi"/>
                <w:b/>
                <w:bCs/>
                <w:sz w:val="20"/>
                <w:szCs w:val="20"/>
                <w:lang w:val="en-GB"/>
              </w:rPr>
              <w:t>PUBLIC HEALTH</w:t>
            </w:r>
          </w:p>
        </w:tc>
      </w:tr>
      <w:tr w:rsidR="00384375" w:rsidRPr="00286D37" w:rsidTr="008F497B">
        <w:trPr>
          <w:trHeight w:val="495"/>
        </w:trPr>
        <w:tc>
          <w:tcPr>
            <w:tcW w:w="2790" w:type="dxa"/>
            <w:gridSpan w:val="2"/>
            <w:shd w:val="clear" w:color="000000" w:fill="FFE699"/>
            <w:vAlign w:val="center"/>
            <w:hideMark/>
          </w:tcPr>
          <w:p w:rsidR="00384375" w:rsidRPr="00286D37" w:rsidRDefault="00384375" w:rsidP="008F497B">
            <w:pPr>
              <w:spacing w:after="0" w:line="240" w:lineRule="auto"/>
              <w:jc w:val="center"/>
              <w:rPr>
                <w:rFonts w:eastAsia="Times New Roman" w:cstheme="minorHAnsi"/>
                <w:b/>
                <w:bCs/>
                <w:color w:val="3A3838"/>
                <w:sz w:val="16"/>
                <w:szCs w:val="16"/>
                <w:lang w:val="en-GB"/>
              </w:rPr>
            </w:pPr>
            <w:r w:rsidRPr="00286D37">
              <w:rPr>
                <w:rFonts w:eastAsia="Times New Roman" w:cstheme="minorHAnsi"/>
                <w:b/>
                <w:bCs/>
                <w:color w:val="3A3838"/>
                <w:sz w:val="16"/>
                <w:szCs w:val="16"/>
                <w:lang w:val="en-GB"/>
              </w:rPr>
              <w:t>EU Law</w:t>
            </w:r>
          </w:p>
        </w:tc>
        <w:tc>
          <w:tcPr>
            <w:tcW w:w="1165" w:type="dxa"/>
            <w:vMerge w:val="restart"/>
            <w:shd w:val="clear" w:color="000000" w:fill="FFD966"/>
            <w:vAlign w:val="center"/>
            <w:hideMark/>
          </w:tcPr>
          <w:p w:rsidR="00384375" w:rsidRPr="00286D37" w:rsidRDefault="00384375" w:rsidP="008F497B">
            <w:pPr>
              <w:spacing w:after="0" w:line="240" w:lineRule="auto"/>
              <w:jc w:val="center"/>
              <w:rPr>
                <w:rFonts w:eastAsia="Times New Roman" w:cstheme="minorHAnsi"/>
                <w:b/>
                <w:bCs/>
                <w:sz w:val="16"/>
                <w:szCs w:val="16"/>
                <w:lang w:val="en-GB"/>
              </w:rPr>
            </w:pPr>
            <w:r w:rsidRPr="00286D37">
              <w:rPr>
                <w:rFonts w:eastAsia="Times New Roman" w:cstheme="minorHAnsi"/>
                <w:b/>
                <w:bCs/>
                <w:sz w:val="16"/>
                <w:szCs w:val="16"/>
                <w:lang w:val="en-GB"/>
              </w:rPr>
              <w:t>Deadline</w:t>
            </w:r>
          </w:p>
        </w:tc>
        <w:tc>
          <w:tcPr>
            <w:tcW w:w="812" w:type="dxa"/>
            <w:vMerge w:val="restart"/>
            <w:shd w:val="clear" w:color="000000" w:fill="70AD47"/>
            <w:vAlign w:val="center"/>
            <w:hideMark/>
          </w:tcPr>
          <w:p w:rsidR="00384375" w:rsidRPr="00286D37" w:rsidRDefault="00B514FF" w:rsidP="00B514FF">
            <w:pPr>
              <w:spacing w:after="0" w:line="240" w:lineRule="auto"/>
              <w:jc w:val="center"/>
              <w:rPr>
                <w:rFonts w:eastAsia="Times New Roman" w:cstheme="minorHAnsi"/>
                <w:b/>
                <w:bCs/>
                <w:sz w:val="16"/>
                <w:szCs w:val="16"/>
                <w:lang w:val="en-GB"/>
              </w:rPr>
            </w:pPr>
            <w:r>
              <w:rPr>
                <w:rFonts w:eastAsia="Times New Roman" w:cstheme="minorHAnsi"/>
                <w:b/>
                <w:bCs/>
                <w:sz w:val="16"/>
                <w:szCs w:val="16"/>
                <w:lang w:val="en-GB"/>
              </w:rPr>
              <w:t xml:space="preserve">LA </w:t>
            </w:r>
            <w:r>
              <w:rPr>
                <w:rFonts w:eastAsia="Times New Roman" w:cstheme="minorHAnsi"/>
                <w:b/>
                <w:bCs/>
                <w:sz w:val="16"/>
                <w:szCs w:val="16"/>
                <w:lang w:val="en-GB"/>
              </w:rPr>
              <w:br/>
              <w:t>Status</w:t>
            </w:r>
          </w:p>
        </w:tc>
        <w:tc>
          <w:tcPr>
            <w:tcW w:w="1893" w:type="dxa"/>
            <w:gridSpan w:val="2"/>
            <w:shd w:val="clear" w:color="000000" w:fill="A9D08E"/>
            <w:noWrap/>
            <w:vAlign w:val="center"/>
            <w:hideMark/>
          </w:tcPr>
          <w:p w:rsidR="00384375" w:rsidRPr="00286D37" w:rsidRDefault="00384375" w:rsidP="008F497B">
            <w:pPr>
              <w:spacing w:after="0" w:line="240" w:lineRule="auto"/>
              <w:jc w:val="center"/>
              <w:rPr>
                <w:rFonts w:eastAsia="Times New Roman" w:cstheme="minorHAnsi"/>
                <w:b/>
                <w:bCs/>
                <w:color w:val="FFFFFF"/>
                <w:sz w:val="16"/>
                <w:szCs w:val="16"/>
                <w:lang w:val="en-GB"/>
              </w:rPr>
            </w:pPr>
            <w:r w:rsidRPr="00286D37">
              <w:rPr>
                <w:rFonts w:eastAsia="Times New Roman" w:cstheme="minorHAnsi"/>
                <w:b/>
                <w:bCs/>
                <w:sz w:val="16"/>
                <w:szCs w:val="16"/>
                <w:lang w:val="en-GB"/>
              </w:rPr>
              <w:t>Year</w:t>
            </w:r>
          </w:p>
        </w:tc>
        <w:tc>
          <w:tcPr>
            <w:tcW w:w="2815" w:type="dxa"/>
            <w:gridSpan w:val="2"/>
            <w:shd w:val="clear" w:color="000000" w:fill="A9D08E"/>
            <w:noWrap/>
            <w:vAlign w:val="center"/>
            <w:hideMark/>
          </w:tcPr>
          <w:p w:rsidR="00384375" w:rsidRPr="00286D37" w:rsidRDefault="00384375" w:rsidP="008F497B">
            <w:pPr>
              <w:spacing w:after="0" w:line="240" w:lineRule="auto"/>
              <w:jc w:val="center"/>
              <w:rPr>
                <w:rFonts w:eastAsia="Times New Roman" w:cstheme="minorHAnsi"/>
                <w:b/>
                <w:bCs/>
                <w:sz w:val="16"/>
                <w:szCs w:val="16"/>
                <w:lang w:val="en-GB"/>
              </w:rPr>
            </w:pPr>
            <w:r w:rsidRPr="00286D37">
              <w:rPr>
                <w:rFonts w:eastAsia="Times New Roman" w:cstheme="minorHAnsi"/>
                <w:b/>
                <w:bCs/>
                <w:sz w:val="16"/>
                <w:szCs w:val="16"/>
                <w:lang w:val="en-GB"/>
              </w:rPr>
              <w:t>Domestic Legislation</w:t>
            </w:r>
          </w:p>
        </w:tc>
        <w:tc>
          <w:tcPr>
            <w:tcW w:w="2132" w:type="dxa"/>
            <w:gridSpan w:val="2"/>
            <w:shd w:val="clear" w:color="000000" w:fill="A9D08E"/>
            <w:noWrap/>
            <w:vAlign w:val="center"/>
            <w:hideMark/>
          </w:tcPr>
          <w:p w:rsidR="00384375" w:rsidRPr="00286D37" w:rsidRDefault="00384375" w:rsidP="008F497B">
            <w:pPr>
              <w:spacing w:after="0" w:line="240" w:lineRule="auto"/>
              <w:jc w:val="center"/>
              <w:rPr>
                <w:rFonts w:eastAsia="Times New Roman" w:cstheme="minorHAnsi"/>
                <w:b/>
                <w:bCs/>
                <w:sz w:val="16"/>
                <w:szCs w:val="16"/>
                <w:lang w:val="en-GB"/>
              </w:rPr>
            </w:pPr>
            <w:r w:rsidRPr="00286D37">
              <w:rPr>
                <w:rFonts w:eastAsia="Times New Roman" w:cstheme="minorHAnsi"/>
                <w:b/>
                <w:bCs/>
                <w:sz w:val="16"/>
                <w:szCs w:val="16"/>
                <w:lang w:val="en-GB"/>
              </w:rPr>
              <w:t>Institution(s) In Charge</w:t>
            </w:r>
          </w:p>
        </w:tc>
        <w:tc>
          <w:tcPr>
            <w:tcW w:w="1986" w:type="dxa"/>
            <w:vMerge w:val="restart"/>
            <w:shd w:val="clear" w:color="000000" w:fill="A9D08E"/>
            <w:vAlign w:val="center"/>
            <w:hideMark/>
          </w:tcPr>
          <w:p w:rsidR="00384375" w:rsidRPr="00286D37" w:rsidRDefault="00384375" w:rsidP="008F497B">
            <w:pPr>
              <w:spacing w:after="0" w:line="240" w:lineRule="auto"/>
              <w:jc w:val="center"/>
              <w:rPr>
                <w:rFonts w:eastAsia="Times New Roman" w:cstheme="minorHAnsi"/>
                <w:b/>
                <w:bCs/>
                <w:sz w:val="16"/>
                <w:szCs w:val="16"/>
                <w:lang w:val="en-GB"/>
              </w:rPr>
            </w:pPr>
            <w:r w:rsidRPr="00286D37">
              <w:rPr>
                <w:rFonts w:eastAsia="Times New Roman" w:cstheme="minorHAnsi"/>
                <w:b/>
                <w:bCs/>
                <w:sz w:val="16"/>
                <w:szCs w:val="16"/>
                <w:lang w:val="en-GB"/>
              </w:rPr>
              <w:t>COMMENTS</w:t>
            </w:r>
          </w:p>
        </w:tc>
        <w:tc>
          <w:tcPr>
            <w:tcW w:w="1977" w:type="dxa"/>
            <w:vMerge w:val="restart"/>
            <w:shd w:val="clear" w:color="000000" w:fill="A9D08E"/>
            <w:vAlign w:val="center"/>
          </w:tcPr>
          <w:p w:rsidR="00384375" w:rsidRPr="00286D37" w:rsidRDefault="00B514FF" w:rsidP="008F497B">
            <w:pPr>
              <w:spacing w:after="0" w:line="240" w:lineRule="auto"/>
              <w:jc w:val="center"/>
              <w:rPr>
                <w:rFonts w:eastAsia="Times New Roman" w:cstheme="minorHAnsi"/>
                <w:b/>
                <w:bCs/>
                <w:sz w:val="16"/>
                <w:szCs w:val="16"/>
                <w:lang w:val="en-GB"/>
              </w:rPr>
            </w:pPr>
            <w:r>
              <w:rPr>
                <w:rFonts w:eastAsia="Times New Roman" w:cstheme="minorHAnsi"/>
                <w:b/>
                <w:bCs/>
                <w:sz w:val="16"/>
                <w:szCs w:val="16"/>
                <w:lang w:val="en-GB"/>
              </w:rPr>
              <w:t>REFERENCE</w:t>
            </w:r>
          </w:p>
        </w:tc>
      </w:tr>
      <w:tr w:rsidR="00384375" w:rsidRPr="00286D37" w:rsidTr="008F497B">
        <w:trPr>
          <w:trHeight w:val="810"/>
        </w:trPr>
        <w:tc>
          <w:tcPr>
            <w:tcW w:w="1660" w:type="dxa"/>
            <w:shd w:val="clear" w:color="000000" w:fill="FFF2CC"/>
            <w:vAlign w:val="center"/>
            <w:hideMark/>
          </w:tcPr>
          <w:p w:rsidR="00384375" w:rsidRPr="00286D37" w:rsidRDefault="00384375" w:rsidP="008F497B">
            <w:pPr>
              <w:spacing w:after="0" w:line="240" w:lineRule="auto"/>
              <w:jc w:val="center"/>
              <w:rPr>
                <w:rFonts w:eastAsia="Times New Roman" w:cstheme="minorHAnsi"/>
                <w:b/>
                <w:bCs/>
                <w:color w:val="3A3838"/>
                <w:sz w:val="16"/>
                <w:szCs w:val="16"/>
                <w:lang w:val="en-GB"/>
              </w:rPr>
            </w:pPr>
            <w:r w:rsidRPr="00286D37">
              <w:rPr>
                <w:rFonts w:eastAsia="Times New Roman" w:cstheme="minorHAnsi"/>
                <w:b/>
                <w:bCs/>
                <w:color w:val="3A3838"/>
                <w:sz w:val="16"/>
                <w:szCs w:val="16"/>
                <w:lang w:val="en-GB"/>
              </w:rPr>
              <w:br/>
            </w:r>
            <w:r w:rsidRPr="00286D37">
              <w:rPr>
                <w:rFonts w:eastAsia="Times New Roman" w:cstheme="minorHAnsi"/>
                <w:b/>
                <w:bCs/>
                <w:i/>
                <w:iCs/>
                <w:color w:val="3A3838"/>
                <w:sz w:val="16"/>
                <w:szCs w:val="16"/>
                <w:lang w:val="en-GB"/>
              </w:rPr>
              <w:t>as per</w:t>
            </w:r>
            <w:r w:rsidRPr="00286D37">
              <w:rPr>
                <w:rFonts w:eastAsia="Times New Roman" w:cstheme="minorHAnsi"/>
                <w:b/>
                <w:bCs/>
                <w:color w:val="3A3838"/>
                <w:sz w:val="16"/>
                <w:szCs w:val="16"/>
                <w:lang w:val="en-GB"/>
              </w:rPr>
              <w:t xml:space="preserve"> AA</w:t>
            </w:r>
          </w:p>
        </w:tc>
        <w:tc>
          <w:tcPr>
            <w:tcW w:w="1130" w:type="dxa"/>
            <w:shd w:val="clear" w:color="000000" w:fill="FFF2CC"/>
            <w:vAlign w:val="center"/>
            <w:hideMark/>
          </w:tcPr>
          <w:p w:rsidR="00384375" w:rsidRPr="00286D37" w:rsidRDefault="00384375" w:rsidP="008F497B">
            <w:pPr>
              <w:spacing w:after="0" w:line="240" w:lineRule="auto"/>
              <w:jc w:val="center"/>
              <w:rPr>
                <w:rFonts w:eastAsia="Times New Roman" w:cstheme="minorHAnsi"/>
                <w:b/>
                <w:bCs/>
                <w:color w:val="3A3838"/>
                <w:sz w:val="16"/>
                <w:szCs w:val="16"/>
                <w:lang w:val="en-GB"/>
              </w:rPr>
            </w:pPr>
            <w:r w:rsidRPr="00286D37">
              <w:rPr>
                <w:rFonts w:eastAsia="Times New Roman" w:cstheme="minorHAnsi"/>
                <w:b/>
                <w:bCs/>
                <w:color w:val="3A3838"/>
                <w:sz w:val="16"/>
                <w:szCs w:val="16"/>
                <w:lang w:val="en-GB"/>
              </w:rPr>
              <w:br/>
            </w:r>
            <w:r w:rsidRPr="00286D37">
              <w:rPr>
                <w:rFonts w:eastAsia="Times New Roman" w:cstheme="minorHAnsi"/>
                <w:b/>
                <w:bCs/>
                <w:i/>
                <w:iCs/>
                <w:color w:val="3A3838"/>
                <w:sz w:val="16"/>
                <w:szCs w:val="16"/>
                <w:lang w:val="en-GB"/>
              </w:rPr>
              <w:t xml:space="preserve">as per </w:t>
            </w:r>
            <w:r w:rsidRPr="00286D37">
              <w:rPr>
                <w:rFonts w:eastAsia="Times New Roman" w:cstheme="minorHAnsi"/>
                <w:b/>
                <w:bCs/>
                <w:color w:val="3A3838"/>
                <w:sz w:val="16"/>
                <w:szCs w:val="16"/>
                <w:lang w:val="en-GB"/>
              </w:rPr>
              <w:t>changes since AA</w:t>
            </w:r>
          </w:p>
        </w:tc>
        <w:tc>
          <w:tcPr>
            <w:tcW w:w="1165" w:type="dxa"/>
            <w:vMerge/>
            <w:vAlign w:val="center"/>
            <w:hideMark/>
          </w:tcPr>
          <w:p w:rsidR="00384375" w:rsidRPr="00286D37" w:rsidRDefault="00384375" w:rsidP="008F497B">
            <w:pPr>
              <w:spacing w:after="0" w:line="240" w:lineRule="auto"/>
              <w:rPr>
                <w:rFonts w:eastAsia="Times New Roman" w:cstheme="minorHAnsi"/>
                <w:b/>
                <w:bCs/>
                <w:sz w:val="16"/>
                <w:szCs w:val="16"/>
                <w:lang w:val="en-GB"/>
              </w:rPr>
            </w:pPr>
          </w:p>
        </w:tc>
        <w:tc>
          <w:tcPr>
            <w:tcW w:w="812" w:type="dxa"/>
            <w:vMerge/>
            <w:vAlign w:val="center"/>
            <w:hideMark/>
          </w:tcPr>
          <w:p w:rsidR="00384375" w:rsidRPr="00286D37" w:rsidRDefault="00384375" w:rsidP="008F497B">
            <w:pPr>
              <w:spacing w:after="0" w:line="240" w:lineRule="auto"/>
              <w:rPr>
                <w:rFonts w:eastAsia="Times New Roman" w:cstheme="minorHAnsi"/>
                <w:b/>
                <w:bCs/>
                <w:sz w:val="16"/>
                <w:szCs w:val="16"/>
                <w:lang w:val="en-GB"/>
              </w:rPr>
            </w:pPr>
          </w:p>
        </w:tc>
        <w:tc>
          <w:tcPr>
            <w:tcW w:w="918" w:type="dxa"/>
            <w:shd w:val="clear" w:color="000000" w:fill="E2EFDA"/>
            <w:vAlign w:val="center"/>
            <w:hideMark/>
          </w:tcPr>
          <w:p w:rsidR="00384375" w:rsidRPr="00286D37" w:rsidRDefault="00B514FF" w:rsidP="008F497B">
            <w:pPr>
              <w:spacing w:after="0" w:line="240" w:lineRule="auto"/>
              <w:jc w:val="center"/>
              <w:rPr>
                <w:rFonts w:eastAsia="Times New Roman" w:cstheme="minorHAnsi"/>
                <w:b/>
                <w:bCs/>
                <w:color w:val="3A3838"/>
                <w:sz w:val="16"/>
                <w:szCs w:val="16"/>
                <w:lang w:val="en-GB"/>
              </w:rPr>
            </w:pPr>
            <w:r>
              <w:rPr>
                <w:rFonts w:eastAsia="Times New Roman" w:cstheme="minorHAnsi"/>
                <w:b/>
                <w:bCs/>
                <w:color w:val="3A3838"/>
                <w:sz w:val="16"/>
                <w:szCs w:val="16"/>
                <w:lang w:val="en-GB"/>
              </w:rPr>
              <w:t>Adoption</w:t>
            </w:r>
          </w:p>
        </w:tc>
        <w:tc>
          <w:tcPr>
            <w:tcW w:w="975" w:type="dxa"/>
            <w:shd w:val="clear" w:color="000000" w:fill="E2EFDA"/>
            <w:vAlign w:val="center"/>
            <w:hideMark/>
          </w:tcPr>
          <w:p w:rsidR="00384375" w:rsidRPr="00286D37" w:rsidRDefault="00B514FF" w:rsidP="008F497B">
            <w:pPr>
              <w:spacing w:after="0" w:line="240" w:lineRule="auto"/>
              <w:jc w:val="center"/>
              <w:rPr>
                <w:rFonts w:eastAsia="Times New Roman" w:cstheme="minorHAnsi"/>
                <w:b/>
                <w:bCs/>
                <w:color w:val="3A3838"/>
                <w:sz w:val="16"/>
                <w:szCs w:val="16"/>
                <w:lang w:val="en-GB"/>
              </w:rPr>
            </w:pPr>
            <w:r>
              <w:rPr>
                <w:rFonts w:eastAsia="Times New Roman" w:cstheme="minorHAnsi"/>
                <w:b/>
                <w:bCs/>
                <w:color w:val="3A3838"/>
                <w:sz w:val="16"/>
                <w:szCs w:val="16"/>
                <w:lang w:val="en-GB"/>
              </w:rPr>
              <w:t>Entry into force</w:t>
            </w:r>
          </w:p>
        </w:tc>
        <w:tc>
          <w:tcPr>
            <w:tcW w:w="1364" w:type="dxa"/>
            <w:shd w:val="clear" w:color="000000" w:fill="E2EFDA"/>
            <w:vAlign w:val="center"/>
            <w:hideMark/>
          </w:tcPr>
          <w:p w:rsidR="00384375" w:rsidRPr="00286D37" w:rsidRDefault="00B514FF" w:rsidP="008F497B">
            <w:pPr>
              <w:spacing w:after="0" w:line="240" w:lineRule="auto"/>
              <w:jc w:val="center"/>
              <w:rPr>
                <w:rFonts w:eastAsia="Times New Roman" w:cstheme="minorHAnsi"/>
                <w:b/>
                <w:bCs/>
                <w:color w:val="3A3838"/>
                <w:sz w:val="16"/>
                <w:szCs w:val="16"/>
                <w:lang w:val="en-GB"/>
              </w:rPr>
            </w:pPr>
            <w:r>
              <w:rPr>
                <w:rFonts w:eastAsia="Times New Roman" w:cstheme="minorHAnsi"/>
                <w:b/>
                <w:bCs/>
                <w:color w:val="3A3838"/>
                <w:sz w:val="16"/>
                <w:szCs w:val="16"/>
                <w:lang w:val="en-GB"/>
              </w:rPr>
              <w:t>New</w:t>
            </w:r>
          </w:p>
        </w:tc>
        <w:tc>
          <w:tcPr>
            <w:tcW w:w="1451" w:type="dxa"/>
            <w:shd w:val="clear" w:color="000000" w:fill="E2EFDA"/>
            <w:vAlign w:val="center"/>
            <w:hideMark/>
          </w:tcPr>
          <w:p w:rsidR="00384375" w:rsidRPr="00286D37" w:rsidRDefault="00B514FF" w:rsidP="008F497B">
            <w:pPr>
              <w:spacing w:after="0" w:line="240" w:lineRule="auto"/>
              <w:jc w:val="center"/>
              <w:rPr>
                <w:rFonts w:eastAsia="Times New Roman" w:cstheme="minorHAnsi"/>
                <w:b/>
                <w:bCs/>
                <w:color w:val="3A3838"/>
                <w:sz w:val="16"/>
                <w:szCs w:val="16"/>
                <w:lang w:val="en-GB"/>
              </w:rPr>
            </w:pPr>
            <w:r>
              <w:rPr>
                <w:rFonts w:eastAsia="Times New Roman" w:cstheme="minorHAnsi"/>
                <w:b/>
                <w:bCs/>
                <w:color w:val="3A3838"/>
                <w:sz w:val="16"/>
                <w:szCs w:val="16"/>
                <w:lang w:val="en-GB"/>
              </w:rPr>
              <w:t>Amendments</w:t>
            </w:r>
          </w:p>
        </w:tc>
        <w:tc>
          <w:tcPr>
            <w:tcW w:w="1100" w:type="dxa"/>
            <w:shd w:val="clear" w:color="000000" w:fill="E2EFDA"/>
            <w:vAlign w:val="center"/>
            <w:hideMark/>
          </w:tcPr>
          <w:p w:rsidR="00384375" w:rsidRPr="00286D37" w:rsidRDefault="00B514FF" w:rsidP="008F497B">
            <w:pPr>
              <w:spacing w:after="0" w:line="240" w:lineRule="auto"/>
              <w:jc w:val="center"/>
              <w:rPr>
                <w:rFonts w:eastAsia="Times New Roman" w:cstheme="minorHAnsi"/>
                <w:b/>
                <w:bCs/>
                <w:color w:val="3A3838"/>
                <w:sz w:val="16"/>
                <w:szCs w:val="16"/>
                <w:lang w:val="en-GB"/>
              </w:rPr>
            </w:pPr>
            <w:r>
              <w:rPr>
                <w:rFonts w:eastAsia="Times New Roman" w:cstheme="minorHAnsi"/>
                <w:b/>
                <w:bCs/>
                <w:color w:val="3A3838"/>
                <w:sz w:val="16"/>
                <w:szCs w:val="16"/>
                <w:lang w:val="en-GB"/>
              </w:rPr>
              <w:t>Leader</w:t>
            </w:r>
          </w:p>
        </w:tc>
        <w:tc>
          <w:tcPr>
            <w:tcW w:w="1032" w:type="dxa"/>
            <w:shd w:val="clear" w:color="000000" w:fill="E2EFDA"/>
            <w:vAlign w:val="center"/>
            <w:hideMark/>
          </w:tcPr>
          <w:p w:rsidR="00384375" w:rsidRPr="00286D37" w:rsidRDefault="00B514FF" w:rsidP="008F497B">
            <w:pPr>
              <w:spacing w:after="0" w:line="240" w:lineRule="auto"/>
              <w:jc w:val="center"/>
              <w:rPr>
                <w:rFonts w:eastAsia="Times New Roman" w:cstheme="minorHAnsi"/>
                <w:b/>
                <w:bCs/>
                <w:color w:val="3A3838"/>
                <w:sz w:val="16"/>
                <w:szCs w:val="16"/>
                <w:lang w:val="en-GB"/>
              </w:rPr>
            </w:pPr>
            <w:r>
              <w:rPr>
                <w:rFonts w:eastAsia="Times New Roman" w:cstheme="minorHAnsi"/>
                <w:b/>
                <w:bCs/>
                <w:color w:val="3A3838"/>
                <w:sz w:val="16"/>
                <w:szCs w:val="16"/>
                <w:lang w:val="en-GB"/>
              </w:rPr>
              <w:t>Partner(s)</w:t>
            </w:r>
          </w:p>
        </w:tc>
        <w:tc>
          <w:tcPr>
            <w:tcW w:w="1986" w:type="dxa"/>
            <w:vMerge/>
            <w:vAlign w:val="center"/>
            <w:hideMark/>
          </w:tcPr>
          <w:p w:rsidR="00384375" w:rsidRPr="00286D37" w:rsidRDefault="00384375" w:rsidP="008F497B">
            <w:pPr>
              <w:spacing w:after="0" w:line="240" w:lineRule="auto"/>
              <w:rPr>
                <w:rFonts w:eastAsia="Times New Roman" w:cstheme="minorHAnsi"/>
                <w:b/>
                <w:bCs/>
                <w:sz w:val="16"/>
                <w:szCs w:val="16"/>
                <w:lang w:val="en-GB"/>
              </w:rPr>
            </w:pPr>
          </w:p>
        </w:tc>
        <w:tc>
          <w:tcPr>
            <w:tcW w:w="1977" w:type="dxa"/>
            <w:vMerge/>
          </w:tcPr>
          <w:p w:rsidR="00384375" w:rsidRPr="00286D37" w:rsidRDefault="00384375" w:rsidP="008F497B">
            <w:pPr>
              <w:spacing w:after="0" w:line="240" w:lineRule="auto"/>
              <w:rPr>
                <w:rFonts w:eastAsia="Times New Roman" w:cstheme="minorHAnsi"/>
                <w:b/>
                <w:bCs/>
                <w:sz w:val="16"/>
                <w:szCs w:val="16"/>
                <w:lang w:val="en-GB"/>
              </w:rPr>
            </w:pPr>
          </w:p>
        </w:tc>
      </w:tr>
      <w:tr w:rsidR="00384375" w:rsidRPr="00286D37" w:rsidTr="0065484C">
        <w:trPr>
          <w:trHeight w:val="890"/>
        </w:trPr>
        <w:tc>
          <w:tcPr>
            <w:tcW w:w="1660" w:type="dxa"/>
            <w:shd w:val="clear" w:color="auto" w:fill="auto"/>
            <w:hideMark/>
          </w:tcPr>
          <w:p w:rsidR="00384375" w:rsidRPr="00091678" w:rsidRDefault="00384375" w:rsidP="00091678">
            <w:pPr>
              <w:spacing w:after="0" w:line="240" w:lineRule="auto"/>
              <w:jc w:val="both"/>
              <w:rPr>
                <w:rFonts w:eastAsia="Times New Roman" w:cstheme="minorHAnsi"/>
                <w:color w:val="000000"/>
                <w:sz w:val="16"/>
                <w:szCs w:val="16"/>
                <w:lang w:val="en-GB"/>
              </w:rPr>
            </w:pPr>
            <w:r w:rsidRPr="00091678">
              <w:rPr>
                <w:rFonts w:eastAsia="Times New Roman" w:cstheme="minorHAnsi"/>
                <w:color w:val="000000"/>
                <w:sz w:val="16"/>
                <w:szCs w:val="16"/>
                <w:lang w:val="en-GB"/>
              </w:rPr>
              <w:t>Directive 2001/37/EC of the European Parliament and of the Council of 5 June 2001 on the approximation of the laws, regulations and administrative provisions of the Member States concerning the manufacture, presentation and sale of tobacco products</w:t>
            </w:r>
          </w:p>
        </w:tc>
        <w:tc>
          <w:tcPr>
            <w:tcW w:w="1130" w:type="dxa"/>
            <w:shd w:val="clear" w:color="000000" w:fill="FFFFFF"/>
            <w:vAlign w:val="bottom"/>
            <w:hideMark/>
          </w:tcPr>
          <w:p w:rsidR="00384375" w:rsidRPr="00286D37" w:rsidRDefault="00384375" w:rsidP="008F497B">
            <w:pPr>
              <w:spacing w:after="0" w:line="240" w:lineRule="auto"/>
              <w:jc w:val="both"/>
              <w:rPr>
                <w:rFonts w:eastAsia="Times New Roman" w:cstheme="minorHAnsi"/>
                <w:color w:val="000000"/>
                <w:sz w:val="16"/>
                <w:szCs w:val="16"/>
                <w:lang w:val="en-GB"/>
              </w:rPr>
            </w:pPr>
            <w:r w:rsidRPr="00286D37">
              <w:rPr>
                <w:rFonts w:eastAsia="Times New Roman" w:cstheme="minorHAnsi"/>
                <w:color w:val="000000"/>
                <w:sz w:val="16"/>
                <w:szCs w:val="16"/>
                <w:lang w:val="en-GB"/>
              </w:rPr>
              <w:t xml:space="preserve">This Directive is no longer in force. It has been replaced by Directive 2014/40/EU of the European Parliament and of the Council of 3 April 2014 on the approximation of the laws, regulations and administrative provisions of the Member States concerning the manufacture, presentation and sale of tobacco and related </w:t>
            </w:r>
            <w:r w:rsidRPr="00286D37">
              <w:rPr>
                <w:rFonts w:eastAsia="Times New Roman" w:cstheme="minorHAnsi"/>
                <w:color w:val="000000"/>
                <w:sz w:val="16"/>
                <w:szCs w:val="16"/>
                <w:lang w:val="en-GB"/>
              </w:rPr>
              <w:lastRenderedPageBreak/>
              <w:t>products and repealing Directive 2001/37/EC</w:t>
            </w:r>
          </w:p>
        </w:tc>
        <w:tc>
          <w:tcPr>
            <w:tcW w:w="1165" w:type="dxa"/>
            <w:shd w:val="clear" w:color="000000" w:fill="FFFFFF"/>
            <w:vAlign w:val="center"/>
            <w:hideMark/>
          </w:tcPr>
          <w:p w:rsidR="00384375" w:rsidRPr="00286D37" w:rsidRDefault="00384375" w:rsidP="008F497B">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lastRenderedPageBreak/>
              <w:t>2020</w:t>
            </w:r>
          </w:p>
        </w:tc>
        <w:tc>
          <w:tcPr>
            <w:tcW w:w="812" w:type="dxa"/>
            <w:shd w:val="clear" w:color="000000" w:fill="FFFFFF"/>
            <w:vAlign w:val="center"/>
            <w:hideMark/>
          </w:tcPr>
          <w:p w:rsidR="00384375" w:rsidRPr="00286D37" w:rsidRDefault="00384375" w:rsidP="008F497B">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YES</w:t>
            </w:r>
          </w:p>
        </w:tc>
        <w:tc>
          <w:tcPr>
            <w:tcW w:w="918" w:type="dxa"/>
            <w:shd w:val="clear" w:color="000000" w:fill="FFFFFF"/>
            <w:vAlign w:val="center"/>
            <w:hideMark/>
          </w:tcPr>
          <w:p w:rsidR="00384375" w:rsidRPr="00286D37" w:rsidRDefault="00384375" w:rsidP="008F497B">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2019</w:t>
            </w:r>
          </w:p>
        </w:tc>
        <w:tc>
          <w:tcPr>
            <w:tcW w:w="975" w:type="dxa"/>
            <w:shd w:val="clear" w:color="000000" w:fill="FFFFFF"/>
            <w:vAlign w:val="center"/>
            <w:hideMark/>
          </w:tcPr>
          <w:p w:rsidR="00384375" w:rsidRPr="00286D37" w:rsidRDefault="00384375" w:rsidP="008F497B">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2019</w:t>
            </w:r>
          </w:p>
        </w:tc>
        <w:tc>
          <w:tcPr>
            <w:tcW w:w="1364" w:type="dxa"/>
            <w:shd w:val="clear" w:color="000000" w:fill="FFFFFF"/>
            <w:noWrap/>
            <w:vAlign w:val="bottom"/>
            <w:hideMark/>
          </w:tcPr>
          <w:p w:rsidR="00384375" w:rsidRPr="00286D37" w:rsidRDefault="00384375" w:rsidP="008F497B">
            <w:pPr>
              <w:spacing w:after="0" w:line="240" w:lineRule="auto"/>
              <w:jc w:val="both"/>
              <w:rPr>
                <w:rFonts w:eastAsia="Times New Roman" w:cstheme="minorHAnsi"/>
                <w:sz w:val="16"/>
                <w:szCs w:val="16"/>
                <w:lang w:val="en-GB"/>
              </w:rPr>
            </w:pPr>
            <w:r w:rsidRPr="00286D37">
              <w:rPr>
                <w:rFonts w:eastAsia="Times New Roman" w:cstheme="minorHAnsi"/>
                <w:sz w:val="16"/>
                <w:szCs w:val="16"/>
                <w:lang w:val="en-GB"/>
              </w:rPr>
              <w:t> </w:t>
            </w:r>
          </w:p>
        </w:tc>
        <w:tc>
          <w:tcPr>
            <w:tcW w:w="1451" w:type="dxa"/>
            <w:shd w:val="clear" w:color="000000" w:fill="FFFFFF"/>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Amendments (16/10/20019) to the Law On Tobacco Control</w:t>
            </w:r>
          </w:p>
        </w:tc>
        <w:tc>
          <w:tcPr>
            <w:tcW w:w="1100" w:type="dxa"/>
            <w:shd w:val="clear" w:color="000000" w:fill="FFFFFF"/>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xml:space="preserve">Ministry of Internally Displaced Persons from the Occupied Territories, </w:t>
            </w:r>
            <w:r w:rsidR="00286D37">
              <w:rPr>
                <w:rFonts w:eastAsia="Times New Roman" w:cstheme="minorHAnsi"/>
                <w:sz w:val="16"/>
                <w:szCs w:val="16"/>
                <w:lang w:val="en-GB"/>
              </w:rPr>
              <w:t>Labour</w:t>
            </w:r>
            <w:r w:rsidRPr="00286D37">
              <w:rPr>
                <w:rFonts w:eastAsia="Times New Roman" w:cstheme="minorHAnsi"/>
                <w:sz w:val="16"/>
                <w:szCs w:val="16"/>
                <w:lang w:val="en-GB"/>
              </w:rPr>
              <w:t>, Health and Social Affairs of Georgia</w:t>
            </w:r>
          </w:p>
        </w:tc>
        <w:tc>
          <w:tcPr>
            <w:tcW w:w="1032" w:type="dxa"/>
            <w:shd w:val="clear" w:color="000000" w:fill="FFFFFF"/>
            <w:noWrap/>
            <w:hideMark/>
          </w:tcPr>
          <w:p w:rsidR="00384375" w:rsidRPr="00286D37" w:rsidRDefault="00384375" w:rsidP="008F497B">
            <w:pPr>
              <w:spacing w:after="0" w:line="240" w:lineRule="auto"/>
              <w:jc w:val="center"/>
              <w:rPr>
                <w:rFonts w:eastAsia="Times New Roman" w:cstheme="minorHAnsi"/>
                <w:sz w:val="16"/>
                <w:szCs w:val="16"/>
                <w:lang w:val="en-GB"/>
              </w:rPr>
            </w:pPr>
          </w:p>
        </w:tc>
        <w:tc>
          <w:tcPr>
            <w:tcW w:w="1986" w:type="dxa"/>
            <w:shd w:val="clear" w:color="000000" w:fill="FFFFFF"/>
            <w:hideMark/>
          </w:tcPr>
          <w:p w:rsidR="00384375" w:rsidRPr="00286D37" w:rsidRDefault="00384375" w:rsidP="008F497B">
            <w:pPr>
              <w:spacing w:after="0" w:line="240" w:lineRule="auto"/>
              <w:jc w:val="center"/>
              <w:rPr>
                <w:rFonts w:eastAsia="Times New Roman" w:cstheme="minorHAnsi"/>
                <w:color w:val="000000"/>
                <w:sz w:val="16"/>
                <w:szCs w:val="16"/>
                <w:lang w:val="en-GB"/>
              </w:rPr>
            </w:pPr>
          </w:p>
        </w:tc>
        <w:tc>
          <w:tcPr>
            <w:tcW w:w="1977" w:type="dxa"/>
            <w:shd w:val="clear" w:color="000000" w:fill="FFFFFF"/>
          </w:tcPr>
          <w:p w:rsidR="00384375" w:rsidRPr="00286D37" w:rsidRDefault="00384375" w:rsidP="008F497B">
            <w:pPr>
              <w:spacing w:after="0" w:line="240" w:lineRule="auto"/>
              <w:jc w:val="center"/>
              <w:rPr>
                <w:rFonts w:eastAsia="Times New Roman" w:cstheme="minorHAnsi"/>
                <w:color w:val="000000"/>
                <w:sz w:val="16"/>
                <w:szCs w:val="16"/>
                <w:lang w:val="en-GB"/>
              </w:rPr>
            </w:pPr>
          </w:p>
        </w:tc>
      </w:tr>
      <w:tr w:rsidR="00384375" w:rsidRPr="00286D37" w:rsidTr="008F497B">
        <w:trPr>
          <w:trHeight w:val="2310"/>
        </w:trPr>
        <w:tc>
          <w:tcPr>
            <w:tcW w:w="1660" w:type="dxa"/>
            <w:shd w:val="clear" w:color="auto" w:fill="auto"/>
            <w:hideMark/>
          </w:tcPr>
          <w:p w:rsidR="00384375" w:rsidRPr="00091678" w:rsidRDefault="00384375" w:rsidP="00091678">
            <w:pPr>
              <w:spacing w:after="0" w:line="240" w:lineRule="auto"/>
              <w:jc w:val="both"/>
              <w:rPr>
                <w:rFonts w:eastAsia="Times New Roman" w:cstheme="minorHAnsi"/>
                <w:color w:val="000000"/>
                <w:sz w:val="16"/>
                <w:szCs w:val="16"/>
                <w:lang w:val="en-GB"/>
              </w:rPr>
            </w:pPr>
            <w:r w:rsidRPr="00091678">
              <w:rPr>
                <w:rFonts w:eastAsia="Times New Roman" w:cstheme="minorHAnsi"/>
                <w:color w:val="000000"/>
                <w:sz w:val="16"/>
                <w:szCs w:val="16"/>
                <w:lang w:val="en-GB"/>
              </w:rPr>
              <w:lastRenderedPageBreak/>
              <w:t>Directive 2003/33/EC of the European Parliament and of the Council of 26 May 2003 on the approximation of the laws, regulations and administrative provisions of the Member States relating to the advertising and sponsorship of tobacco products</w:t>
            </w:r>
          </w:p>
        </w:tc>
        <w:tc>
          <w:tcPr>
            <w:tcW w:w="1130" w:type="dxa"/>
            <w:shd w:val="clear" w:color="000000" w:fill="FFFFFF"/>
            <w:vAlign w:val="bottom"/>
            <w:hideMark/>
          </w:tcPr>
          <w:p w:rsidR="00384375" w:rsidRPr="00286D37" w:rsidRDefault="00384375" w:rsidP="008F497B">
            <w:pPr>
              <w:spacing w:after="0" w:line="240" w:lineRule="auto"/>
              <w:jc w:val="both"/>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1165" w:type="dxa"/>
            <w:shd w:val="clear" w:color="000000" w:fill="FFFFFF"/>
            <w:vAlign w:val="center"/>
            <w:hideMark/>
          </w:tcPr>
          <w:p w:rsidR="00384375" w:rsidRPr="00286D37" w:rsidRDefault="00384375" w:rsidP="008F497B">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2018</w:t>
            </w:r>
          </w:p>
        </w:tc>
        <w:tc>
          <w:tcPr>
            <w:tcW w:w="812" w:type="dxa"/>
            <w:shd w:val="clear" w:color="000000" w:fill="FFFFFF"/>
            <w:vAlign w:val="center"/>
            <w:hideMark/>
          </w:tcPr>
          <w:p w:rsidR="00384375" w:rsidRPr="00286D37" w:rsidRDefault="00384375" w:rsidP="008F497B">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YES</w:t>
            </w:r>
          </w:p>
        </w:tc>
        <w:tc>
          <w:tcPr>
            <w:tcW w:w="918" w:type="dxa"/>
            <w:shd w:val="clear" w:color="000000" w:fill="FFFFFF"/>
            <w:vAlign w:val="center"/>
            <w:hideMark/>
          </w:tcPr>
          <w:p w:rsidR="00384375" w:rsidRPr="00286D37" w:rsidRDefault="00384375" w:rsidP="008F497B">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2017</w:t>
            </w:r>
          </w:p>
        </w:tc>
        <w:tc>
          <w:tcPr>
            <w:tcW w:w="975" w:type="dxa"/>
            <w:shd w:val="clear" w:color="000000" w:fill="FFFFFF"/>
            <w:vAlign w:val="center"/>
            <w:hideMark/>
          </w:tcPr>
          <w:p w:rsidR="00384375" w:rsidRPr="00286D37" w:rsidRDefault="00384375" w:rsidP="008F497B">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2018</w:t>
            </w:r>
          </w:p>
        </w:tc>
        <w:tc>
          <w:tcPr>
            <w:tcW w:w="1364" w:type="dxa"/>
            <w:shd w:val="clear" w:color="000000" w:fill="FFFFFF"/>
            <w:noWrap/>
            <w:vAlign w:val="bottom"/>
            <w:hideMark/>
          </w:tcPr>
          <w:p w:rsidR="00384375" w:rsidRPr="00286D37" w:rsidRDefault="00384375" w:rsidP="008F497B">
            <w:pPr>
              <w:spacing w:after="0" w:line="240" w:lineRule="auto"/>
              <w:jc w:val="both"/>
              <w:rPr>
                <w:rFonts w:eastAsia="Times New Roman" w:cstheme="minorHAnsi"/>
                <w:sz w:val="16"/>
                <w:szCs w:val="16"/>
                <w:lang w:val="en-GB"/>
              </w:rPr>
            </w:pPr>
            <w:r w:rsidRPr="00286D37">
              <w:rPr>
                <w:rFonts w:eastAsia="Times New Roman" w:cstheme="minorHAnsi"/>
                <w:sz w:val="16"/>
                <w:szCs w:val="16"/>
                <w:lang w:val="en-GB"/>
              </w:rPr>
              <w:t> </w:t>
            </w:r>
          </w:p>
        </w:tc>
        <w:tc>
          <w:tcPr>
            <w:tcW w:w="1451" w:type="dxa"/>
            <w:shd w:val="clear" w:color="000000" w:fill="FFFFFF"/>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Amendments (17/05/20017) to the Law On Tobacco Control</w:t>
            </w:r>
          </w:p>
        </w:tc>
        <w:tc>
          <w:tcPr>
            <w:tcW w:w="1100" w:type="dxa"/>
            <w:shd w:val="clear" w:color="000000" w:fill="FFFFFF"/>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xml:space="preserve">Ministry of Internally Displaced Persons from the Occupied Territories, </w:t>
            </w:r>
            <w:r w:rsidR="00286D37">
              <w:rPr>
                <w:rFonts w:eastAsia="Times New Roman" w:cstheme="minorHAnsi"/>
                <w:sz w:val="16"/>
                <w:szCs w:val="16"/>
                <w:lang w:val="en-GB"/>
              </w:rPr>
              <w:t>Labour</w:t>
            </w:r>
            <w:r w:rsidRPr="00286D37">
              <w:rPr>
                <w:rFonts w:eastAsia="Times New Roman" w:cstheme="minorHAnsi"/>
                <w:sz w:val="16"/>
                <w:szCs w:val="16"/>
                <w:lang w:val="en-GB"/>
              </w:rPr>
              <w:t>, Health and Social Affairs of Georgia</w:t>
            </w:r>
          </w:p>
        </w:tc>
        <w:tc>
          <w:tcPr>
            <w:tcW w:w="1032" w:type="dxa"/>
            <w:shd w:val="clear" w:color="000000" w:fill="FFFFFF"/>
            <w:noWrap/>
            <w:hideMark/>
          </w:tcPr>
          <w:p w:rsidR="00384375" w:rsidRPr="00286D37" w:rsidRDefault="00384375" w:rsidP="008F497B">
            <w:pPr>
              <w:spacing w:after="0" w:line="240" w:lineRule="auto"/>
              <w:jc w:val="center"/>
              <w:rPr>
                <w:rFonts w:eastAsia="Times New Roman" w:cstheme="minorHAnsi"/>
                <w:sz w:val="16"/>
                <w:szCs w:val="16"/>
                <w:lang w:val="en-GB"/>
              </w:rPr>
            </w:pPr>
          </w:p>
        </w:tc>
        <w:tc>
          <w:tcPr>
            <w:tcW w:w="1986" w:type="dxa"/>
            <w:shd w:val="clear" w:color="000000" w:fill="FFFFFF"/>
            <w:hideMark/>
          </w:tcPr>
          <w:p w:rsidR="00384375" w:rsidRPr="00286D37" w:rsidRDefault="00384375" w:rsidP="008F497B">
            <w:pPr>
              <w:spacing w:after="0" w:line="240" w:lineRule="auto"/>
              <w:jc w:val="center"/>
              <w:rPr>
                <w:rFonts w:eastAsia="Times New Roman" w:cstheme="minorHAnsi"/>
                <w:color w:val="000000"/>
                <w:sz w:val="16"/>
                <w:szCs w:val="16"/>
                <w:lang w:val="en-GB"/>
              </w:rPr>
            </w:pPr>
          </w:p>
        </w:tc>
        <w:tc>
          <w:tcPr>
            <w:tcW w:w="1977" w:type="dxa"/>
            <w:shd w:val="clear" w:color="000000" w:fill="FFFFFF"/>
          </w:tcPr>
          <w:p w:rsidR="00384375" w:rsidRPr="00286D37" w:rsidRDefault="00384375" w:rsidP="008F497B">
            <w:pPr>
              <w:spacing w:after="0" w:line="240" w:lineRule="auto"/>
              <w:jc w:val="center"/>
              <w:rPr>
                <w:rFonts w:eastAsia="Times New Roman" w:cstheme="minorHAnsi"/>
                <w:color w:val="000000"/>
                <w:sz w:val="16"/>
                <w:szCs w:val="16"/>
                <w:lang w:val="en-GB"/>
              </w:rPr>
            </w:pPr>
          </w:p>
        </w:tc>
      </w:tr>
      <w:tr w:rsidR="00384375" w:rsidRPr="00286D37" w:rsidTr="008F497B">
        <w:trPr>
          <w:trHeight w:val="1635"/>
        </w:trPr>
        <w:tc>
          <w:tcPr>
            <w:tcW w:w="1660" w:type="dxa"/>
            <w:shd w:val="clear" w:color="auto" w:fill="auto"/>
            <w:hideMark/>
          </w:tcPr>
          <w:p w:rsidR="00384375" w:rsidRPr="00091678" w:rsidRDefault="00384375" w:rsidP="00091678">
            <w:pPr>
              <w:spacing w:after="0" w:line="240" w:lineRule="auto"/>
              <w:jc w:val="both"/>
              <w:rPr>
                <w:rFonts w:eastAsia="Times New Roman" w:cstheme="minorHAnsi"/>
                <w:color w:val="000000"/>
                <w:sz w:val="16"/>
                <w:szCs w:val="16"/>
                <w:lang w:val="en-GB"/>
              </w:rPr>
            </w:pPr>
            <w:r w:rsidRPr="00091678">
              <w:rPr>
                <w:rFonts w:eastAsia="Times New Roman" w:cstheme="minorHAnsi"/>
                <w:color w:val="000000"/>
                <w:sz w:val="16"/>
                <w:szCs w:val="16"/>
                <w:lang w:val="en-GB"/>
              </w:rPr>
              <w:t>Council Recommendation of 2 December 2002 on the prevention of smoking and on initiatives to improve tobacco control (2003/54/EC)</w:t>
            </w:r>
          </w:p>
        </w:tc>
        <w:tc>
          <w:tcPr>
            <w:tcW w:w="1130" w:type="dxa"/>
            <w:shd w:val="clear" w:color="000000" w:fill="FFFFFF"/>
            <w:vAlign w:val="bottom"/>
            <w:hideMark/>
          </w:tcPr>
          <w:p w:rsidR="00384375" w:rsidRPr="00286D37" w:rsidRDefault="00384375" w:rsidP="008F497B">
            <w:pPr>
              <w:spacing w:after="0" w:line="240" w:lineRule="auto"/>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1165" w:type="dxa"/>
            <w:shd w:val="clear" w:color="000000" w:fill="FFFFFF"/>
            <w:vAlign w:val="center"/>
            <w:hideMark/>
          </w:tcPr>
          <w:p w:rsidR="00384375" w:rsidRPr="00286D37" w:rsidRDefault="00384375" w:rsidP="008F497B">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NA</w:t>
            </w:r>
          </w:p>
        </w:tc>
        <w:tc>
          <w:tcPr>
            <w:tcW w:w="812"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918"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975"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1364" w:type="dxa"/>
            <w:shd w:val="clear" w:color="000000" w:fill="FFFFFF"/>
            <w:noWrap/>
            <w:vAlign w:val="bottom"/>
            <w:hideMark/>
          </w:tcPr>
          <w:p w:rsidR="00384375" w:rsidRPr="00286D37" w:rsidRDefault="00384375" w:rsidP="008F497B">
            <w:pPr>
              <w:spacing w:after="0" w:line="240" w:lineRule="auto"/>
              <w:jc w:val="both"/>
              <w:rPr>
                <w:rFonts w:eastAsia="Times New Roman" w:cstheme="minorHAnsi"/>
                <w:sz w:val="16"/>
                <w:szCs w:val="16"/>
                <w:lang w:val="en-GB"/>
              </w:rPr>
            </w:pPr>
            <w:r w:rsidRPr="00286D37">
              <w:rPr>
                <w:rFonts w:eastAsia="Times New Roman" w:cstheme="minorHAnsi"/>
                <w:sz w:val="16"/>
                <w:szCs w:val="16"/>
                <w:lang w:val="en-GB"/>
              </w:rPr>
              <w:t> </w:t>
            </w:r>
          </w:p>
        </w:tc>
        <w:tc>
          <w:tcPr>
            <w:tcW w:w="1451" w:type="dxa"/>
            <w:shd w:val="clear" w:color="000000" w:fill="FFFFFF"/>
            <w:noWrap/>
            <w:hideMark/>
          </w:tcPr>
          <w:p w:rsidR="00384375" w:rsidRPr="00286D37" w:rsidRDefault="00384375" w:rsidP="008F497B">
            <w:pPr>
              <w:spacing w:after="0" w:line="240" w:lineRule="auto"/>
              <w:jc w:val="center"/>
              <w:rPr>
                <w:rFonts w:eastAsia="Times New Roman" w:cstheme="minorHAnsi"/>
                <w:sz w:val="16"/>
                <w:szCs w:val="16"/>
                <w:lang w:val="en-GB"/>
              </w:rPr>
            </w:pPr>
          </w:p>
        </w:tc>
        <w:tc>
          <w:tcPr>
            <w:tcW w:w="1100" w:type="dxa"/>
            <w:shd w:val="clear" w:color="000000" w:fill="FFFFFF"/>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xml:space="preserve">Ministry of Internally Displaced Persons from the Occupied Territories, </w:t>
            </w:r>
            <w:r w:rsidR="00286D37">
              <w:rPr>
                <w:rFonts w:eastAsia="Times New Roman" w:cstheme="minorHAnsi"/>
                <w:sz w:val="16"/>
                <w:szCs w:val="16"/>
                <w:lang w:val="en-GB"/>
              </w:rPr>
              <w:t>Labour</w:t>
            </w:r>
            <w:r w:rsidRPr="00286D37">
              <w:rPr>
                <w:rFonts w:eastAsia="Times New Roman" w:cstheme="minorHAnsi"/>
                <w:sz w:val="16"/>
                <w:szCs w:val="16"/>
                <w:lang w:val="en-GB"/>
              </w:rPr>
              <w:t>, Health and Social Affairs of Georgia</w:t>
            </w:r>
          </w:p>
        </w:tc>
        <w:tc>
          <w:tcPr>
            <w:tcW w:w="1032" w:type="dxa"/>
            <w:shd w:val="clear" w:color="000000" w:fill="FFFFFF"/>
            <w:noWrap/>
            <w:hideMark/>
          </w:tcPr>
          <w:p w:rsidR="00384375" w:rsidRPr="00286D37" w:rsidRDefault="00384375" w:rsidP="008F497B">
            <w:pPr>
              <w:spacing w:after="0" w:line="240" w:lineRule="auto"/>
              <w:jc w:val="center"/>
              <w:rPr>
                <w:rFonts w:eastAsia="Times New Roman" w:cstheme="minorHAnsi"/>
                <w:sz w:val="16"/>
                <w:szCs w:val="16"/>
                <w:lang w:val="en-GB"/>
              </w:rPr>
            </w:pPr>
          </w:p>
        </w:tc>
        <w:tc>
          <w:tcPr>
            <w:tcW w:w="1986" w:type="dxa"/>
            <w:shd w:val="clear" w:color="000000" w:fill="FFFFFF"/>
            <w:hideMark/>
          </w:tcPr>
          <w:p w:rsidR="00384375" w:rsidRPr="00286D37" w:rsidRDefault="00384375" w:rsidP="008F497B">
            <w:pPr>
              <w:spacing w:after="0" w:line="240" w:lineRule="auto"/>
              <w:jc w:val="center"/>
              <w:rPr>
                <w:rFonts w:eastAsia="Times New Roman" w:cstheme="minorHAnsi"/>
                <w:color w:val="000000"/>
                <w:sz w:val="16"/>
                <w:szCs w:val="16"/>
                <w:lang w:val="en-GB"/>
              </w:rPr>
            </w:pPr>
          </w:p>
        </w:tc>
        <w:tc>
          <w:tcPr>
            <w:tcW w:w="1977" w:type="dxa"/>
            <w:shd w:val="clear" w:color="000000" w:fill="FFFFFF"/>
          </w:tcPr>
          <w:p w:rsidR="00384375" w:rsidRPr="00286D37" w:rsidRDefault="00384375" w:rsidP="008F497B">
            <w:pPr>
              <w:spacing w:after="0" w:line="240" w:lineRule="auto"/>
              <w:jc w:val="center"/>
              <w:rPr>
                <w:rFonts w:eastAsia="Times New Roman" w:cstheme="minorHAnsi"/>
                <w:color w:val="000000"/>
                <w:sz w:val="16"/>
                <w:szCs w:val="16"/>
                <w:lang w:val="en-GB"/>
              </w:rPr>
            </w:pPr>
          </w:p>
        </w:tc>
      </w:tr>
      <w:tr w:rsidR="00384375" w:rsidRPr="00286D37" w:rsidTr="008F497B">
        <w:trPr>
          <w:trHeight w:val="1605"/>
        </w:trPr>
        <w:tc>
          <w:tcPr>
            <w:tcW w:w="1660" w:type="dxa"/>
            <w:shd w:val="clear" w:color="auto" w:fill="auto"/>
            <w:hideMark/>
          </w:tcPr>
          <w:p w:rsidR="00384375" w:rsidRPr="00091678" w:rsidRDefault="00384375" w:rsidP="00091678">
            <w:pPr>
              <w:spacing w:after="0" w:line="240" w:lineRule="auto"/>
              <w:jc w:val="both"/>
              <w:rPr>
                <w:rFonts w:eastAsia="Times New Roman" w:cstheme="minorHAnsi"/>
                <w:color w:val="000000"/>
                <w:sz w:val="16"/>
                <w:szCs w:val="16"/>
                <w:lang w:val="en-GB"/>
              </w:rPr>
            </w:pPr>
            <w:r w:rsidRPr="00091678">
              <w:rPr>
                <w:rFonts w:eastAsia="Times New Roman" w:cstheme="minorHAnsi"/>
                <w:color w:val="000000"/>
                <w:sz w:val="16"/>
                <w:szCs w:val="16"/>
                <w:lang w:val="en-GB"/>
              </w:rPr>
              <w:t>Council Recommendation of 30 November 2009 on smoke-free environments (2009/C 296/02)</w:t>
            </w:r>
          </w:p>
        </w:tc>
        <w:tc>
          <w:tcPr>
            <w:tcW w:w="1130" w:type="dxa"/>
            <w:shd w:val="clear" w:color="000000" w:fill="FFFFFF"/>
            <w:vAlign w:val="bottom"/>
            <w:hideMark/>
          </w:tcPr>
          <w:p w:rsidR="00384375" w:rsidRPr="00286D37" w:rsidRDefault="00384375" w:rsidP="008F497B">
            <w:pPr>
              <w:spacing w:after="0" w:line="240" w:lineRule="auto"/>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1165" w:type="dxa"/>
            <w:shd w:val="clear" w:color="000000" w:fill="FFFFFF"/>
            <w:vAlign w:val="center"/>
            <w:hideMark/>
          </w:tcPr>
          <w:p w:rsidR="00384375" w:rsidRPr="00286D37" w:rsidRDefault="00384375" w:rsidP="008F497B">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NA</w:t>
            </w:r>
          </w:p>
        </w:tc>
        <w:tc>
          <w:tcPr>
            <w:tcW w:w="812"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918"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975"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1364" w:type="dxa"/>
            <w:shd w:val="clear" w:color="000000" w:fill="FFFFFF"/>
            <w:noWrap/>
            <w:vAlign w:val="bottom"/>
            <w:hideMark/>
          </w:tcPr>
          <w:p w:rsidR="00384375" w:rsidRPr="00286D37" w:rsidRDefault="00384375" w:rsidP="008F497B">
            <w:pPr>
              <w:spacing w:after="0" w:line="240" w:lineRule="auto"/>
              <w:jc w:val="both"/>
              <w:rPr>
                <w:rFonts w:eastAsia="Times New Roman" w:cstheme="minorHAnsi"/>
                <w:sz w:val="16"/>
                <w:szCs w:val="16"/>
                <w:lang w:val="en-GB"/>
              </w:rPr>
            </w:pPr>
            <w:r w:rsidRPr="00286D37">
              <w:rPr>
                <w:rFonts w:eastAsia="Times New Roman" w:cstheme="minorHAnsi"/>
                <w:sz w:val="16"/>
                <w:szCs w:val="16"/>
                <w:lang w:val="en-GB"/>
              </w:rPr>
              <w:t> </w:t>
            </w:r>
          </w:p>
        </w:tc>
        <w:tc>
          <w:tcPr>
            <w:tcW w:w="1451" w:type="dxa"/>
            <w:shd w:val="clear" w:color="000000" w:fill="FFFFFF"/>
            <w:noWrap/>
            <w:hideMark/>
          </w:tcPr>
          <w:p w:rsidR="00384375" w:rsidRPr="00286D37" w:rsidRDefault="00384375" w:rsidP="008F497B">
            <w:pPr>
              <w:spacing w:after="0" w:line="240" w:lineRule="auto"/>
              <w:jc w:val="center"/>
              <w:rPr>
                <w:rFonts w:eastAsia="Times New Roman" w:cstheme="minorHAnsi"/>
                <w:sz w:val="16"/>
                <w:szCs w:val="16"/>
                <w:lang w:val="en-GB"/>
              </w:rPr>
            </w:pPr>
          </w:p>
        </w:tc>
        <w:tc>
          <w:tcPr>
            <w:tcW w:w="1100" w:type="dxa"/>
            <w:shd w:val="clear" w:color="000000" w:fill="FFFFFF"/>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xml:space="preserve">Ministry of Internally Displaced Persons from the Occupied Territories, </w:t>
            </w:r>
            <w:r w:rsidR="00286D37">
              <w:rPr>
                <w:rFonts w:eastAsia="Times New Roman" w:cstheme="minorHAnsi"/>
                <w:sz w:val="16"/>
                <w:szCs w:val="16"/>
                <w:lang w:val="en-GB"/>
              </w:rPr>
              <w:t>Labour</w:t>
            </w:r>
            <w:r w:rsidRPr="00286D37">
              <w:rPr>
                <w:rFonts w:eastAsia="Times New Roman" w:cstheme="minorHAnsi"/>
                <w:sz w:val="16"/>
                <w:szCs w:val="16"/>
                <w:lang w:val="en-GB"/>
              </w:rPr>
              <w:t>, Health and Social Affairs of Georgia</w:t>
            </w:r>
          </w:p>
        </w:tc>
        <w:tc>
          <w:tcPr>
            <w:tcW w:w="1032" w:type="dxa"/>
            <w:shd w:val="clear" w:color="000000" w:fill="FFFFFF"/>
            <w:noWrap/>
            <w:hideMark/>
          </w:tcPr>
          <w:p w:rsidR="00384375" w:rsidRPr="00286D37" w:rsidRDefault="00384375" w:rsidP="008F497B">
            <w:pPr>
              <w:spacing w:after="0" w:line="240" w:lineRule="auto"/>
              <w:jc w:val="center"/>
              <w:rPr>
                <w:rFonts w:eastAsia="Times New Roman" w:cstheme="minorHAnsi"/>
                <w:sz w:val="16"/>
                <w:szCs w:val="16"/>
                <w:lang w:val="en-GB"/>
              </w:rPr>
            </w:pPr>
          </w:p>
        </w:tc>
        <w:tc>
          <w:tcPr>
            <w:tcW w:w="1986" w:type="dxa"/>
            <w:shd w:val="clear" w:color="000000" w:fill="FFFFFF"/>
            <w:hideMark/>
          </w:tcPr>
          <w:p w:rsidR="00384375" w:rsidRPr="00286D37" w:rsidRDefault="00384375" w:rsidP="008F497B">
            <w:pPr>
              <w:spacing w:after="0" w:line="240" w:lineRule="auto"/>
              <w:jc w:val="center"/>
              <w:rPr>
                <w:rFonts w:eastAsia="Times New Roman" w:cstheme="minorHAnsi"/>
                <w:color w:val="000000"/>
                <w:sz w:val="16"/>
                <w:szCs w:val="16"/>
                <w:lang w:val="en-GB"/>
              </w:rPr>
            </w:pPr>
          </w:p>
        </w:tc>
        <w:tc>
          <w:tcPr>
            <w:tcW w:w="1977" w:type="dxa"/>
            <w:shd w:val="clear" w:color="000000" w:fill="FFFFFF"/>
          </w:tcPr>
          <w:p w:rsidR="00384375" w:rsidRPr="00286D37" w:rsidRDefault="00384375" w:rsidP="008F497B">
            <w:pPr>
              <w:spacing w:after="0" w:line="240" w:lineRule="auto"/>
              <w:jc w:val="center"/>
              <w:rPr>
                <w:rFonts w:eastAsia="Times New Roman" w:cstheme="minorHAnsi"/>
                <w:color w:val="000000"/>
                <w:sz w:val="16"/>
                <w:szCs w:val="16"/>
                <w:lang w:val="en-GB"/>
              </w:rPr>
            </w:pPr>
          </w:p>
        </w:tc>
      </w:tr>
      <w:tr w:rsidR="00384375" w:rsidRPr="00286D37" w:rsidTr="008F497B">
        <w:trPr>
          <w:trHeight w:val="1680"/>
        </w:trPr>
        <w:tc>
          <w:tcPr>
            <w:tcW w:w="1660" w:type="dxa"/>
            <w:shd w:val="clear" w:color="auto" w:fill="auto"/>
            <w:hideMark/>
          </w:tcPr>
          <w:p w:rsidR="00384375" w:rsidRPr="00091678" w:rsidRDefault="00384375" w:rsidP="00091678">
            <w:pPr>
              <w:spacing w:after="0" w:line="240" w:lineRule="auto"/>
              <w:jc w:val="both"/>
              <w:rPr>
                <w:rFonts w:eastAsia="Times New Roman" w:cstheme="minorHAnsi"/>
                <w:color w:val="000000"/>
                <w:sz w:val="16"/>
                <w:szCs w:val="16"/>
                <w:lang w:val="en-GB"/>
              </w:rPr>
            </w:pPr>
            <w:r w:rsidRPr="00091678">
              <w:rPr>
                <w:rFonts w:eastAsia="Times New Roman" w:cstheme="minorHAnsi"/>
                <w:color w:val="000000"/>
                <w:sz w:val="16"/>
                <w:szCs w:val="16"/>
                <w:lang w:val="en-GB"/>
              </w:rPr>
              <w:t>Decision No 2119/98/EC of the European Parliament and of the Council of 24 September 1998 setting up a network for the epidemiological surveillance and control of communicable diseases in the Community</w:t>
            </w:r>
          </w:p>
        </w:tc>
        <w:tc>
          <w:tcPr>
            <w:tcW w:w="1130" w:type="dxa"/>
            <w:shd w:val="clear" w:color="000000" w:fill="FFFFFF"/>
            <w:vAlign w:val="bottom"/>
            <w:hideMark/>
          </w:tcPr>
          <w:p w:rsidR="00384375" w:rsidRPr="00286D37" w:rsidRDefault="00384375" w:rsidP="008F497B">
            <w:pPr>
              <w:spacing w:after="0" w:line="240" w:lineRule="auto"/>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1165" w:type="dxa"/>
            <w:shd w:val="clear" w:color="000000" w:fill="FFFFFF"/>
            <w:vAlign w:val="center"/>
            <w:hideMark/>
          </w:tcPr>
          <w:p w:rsidR="00384375" w:rsidRPr="00286D37" w:rsidRDefault="00384375" w:rsidP="008F497B">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2017</w:t>
            </w:r>
          </w:p>
        </w:tc>
        <w:tc>
          <w:tcPr>
            <w:tcW w:w="812" w:type="dxa"/>
            <w:shd w:val="clear" w:color="000000" w:fill="FFFFFF"/>
            <w:noWrap/>
            <w:vAlign w:val="center"/>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NO</w:t>
            </w:r>
          </w:p>
        </w:tc>
        <w:tc>
          <w:tcPr>
            <w:tcW w:w="918"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975"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1364" w:type="dxa"/>
            <w:shd w:val="clear" w:color="000000" w:fill="FFFFFF"/>
            <w:noWrap/>
            <w:vAlign w:val="bottom"/>
            <w:hideMark/>
          </w:tcPr>
          <w:p w:rsidR="00384375" w:rsidRPr="00286D37" w:rsidRDefault="00384375" w:rsidP="008F497B">
            <w:pPr>
              <w:spacing w:after="0" w:line="240" w:lineRule="auto"/>
              <w:jc w:val="both"/>
              <w:rPr>
                <w:rFonts w:eastAsia="Times New Roman" w:cstheme="minorHAnsi"/>
                <w:sz w:val="16"/>
                <w:szCs w:val="16"/>
                <w:lang w:val="en-GB"/>
              </w:rPr>
            </w:pPr>
            <w:r w:rsidRPr="00286D37">
              <w:rPr>
                <w:rFonts w:eastAsia="Times New Roman" w:cstheme="minorHAnsi"/>
                <w:sz w:val="16"/>
                <w:szCs w:val="16"/>
                <w:lang w:val="en-GB"/>
              </w:rPr>
              <w:t> </w:t>
            </w:r>
          </w:p>
        </w:tc>
        <w:tc>
          <w:tcPr>
            <w:tcW w:w="1451" w:type="dxa"/>
            <w:shd w:val="clear" w:color="000000" w:fill="FFFFFF"/>
            <w:noWrap/>
            <w:hideMark/>
          </w:tcPr>
          <w:p w:rsidR="00384375" w:rsidRPr="00286D37" w:rsidRDefault="00384375" w:rsidP="008F497B">
            <w:pPr>
              <w:spacing w:after="0" w:line="240" w:lineRule="auto"/>
              <w:jc w:val="center"/>
              <w:rPr>
                <w:rFonts w:eastAsia="Times New Roman" w:cstheme="minorHAnsi"/>
                <w:sz w:val="16"/>
                <w:szCs w:val="16"/>
                <w:lang w:val="en-GB"/>
              </w:rPr>
            </w:pPr>
          </w:p>
        </w:tc>
        <w:tc>
          <w:tcPr>
            <w:tcW w:w="1100" w:type="dxa"/>
            <w:shd w:val="clear" w:color="000000" w:fill="FFFFFF"/>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xml:space="preserve">Ministry of Internally Displaced Persons from the Occupied Territories, </w:t>
            </w:r>
            <w:r w:rsidR="00286D37">
              <w:rPr>
                <w:rFonts w:eastAsia="Times New Roman" w:cstheme="minorHAnsi"/>
                <w:sz w:val="16"/>
                <w:szCs w:val="16"/>
                <w:lang w:val="en-GB"/>
              </w:rPr>
              <w:t>Labour</w:t>
            </w:r>
            <w:r w:rsidRPr="00286D37">
              <w:rPr>
                <w:rFonts w:eastAsia="Times New Roman" w:cstheme="minorHAnsi"/>
                <w:sz w:val="16"/>
                <w:szCs w:val="16"/>
                <w:lang w:val="en-GB"/>
              </w:rPr>
              <w:t>, Health and Social Affairs of Georgia</w:t>
            </w:r>
          </w:p>
        </w:tc>
        <w:tc>
          <w:tcPr>
            <w:tcW w:w="1032" w:type="dxa"/>
            <w:shd w:val="clear" w:color="auto" w:fill="auto"/>
            <w:hideMark/>
          </w:tcPr>
          <w:p w:rsidR="00384375" w:rsidRPr="00286D37" w:rsidRDefault="00384375" w:rsidP="008F497B">
            <w:pPr>
              <w:spacing w:after="0" w:line="240" w:lineRule="auto"/>
              <w:jc w:val="center"/>
              <w:rPr>
                <w:rFonts w:eastAsia="Times New Roman" w:cstheme="minorHAnsi"/>
                <w:color w:val="5B5A5A"/>
                <w:sz w:val="16"/>
                <w:szCs w:val="16"/>
                <w:lang w:val="en-GB"/>
              </w:rPr>
            </w:pPr>
            <w:r w:rsidRPr="0065484C">
              <w:rPr>
                <w:rFonts w:eastAsia="Times New Roman" w:cstheme="minorHAnsi"/>
                <w:sz w:val="16"/>
                <w:szCs w:val="16"/>
                <w:lang w:val="en-GB"/>
              </w:rPr>
              <w:t xml:space="preserve">National </w:t>
            </w:r>
            <w:proofErr w:type="spellStart"/>
            <w:r w:rsidRPr="0065484C">
              <w:rPr>
                <w:rFonts w:eastAsia="Times New Roman" w:cstheme="minorHAnsi"/>
                <w:sz w:val="16"/>
                <w:szCs w:val="16"/>
                <w:lang w:val="en-GB"/>
              </w:rPr>
              <w:t>Center</w:t>
            </w:r>
            <w:proofErr w:type="spellEnd"/>
            <w:r w:rsidRPr="0065484C">
              <w:rPr>
                <w:rFonts w:eastAsia="Times New Roman" w:cstheme="minorHAnsi"/>
                <w:sz w:val="16"/>
                <w:szCs w:val="16"/>
                <w:lang w:val="en-GB"/>
              </w:rPr>
              <w:t xml:space="preserve"> for Disease Control and Public Health</w:t>
            </w:r>
          </w:p>
        </w:tc>
        <w:tc>
          <w:tcPr>
            <w:tcW w:w="1986" w:type="dxa"/>
            <w:shd w:val="clear" w:color="000000" w:fill="FFFFFF"/>
            <w:hideMark/>
          </w:tcPr>
          <w:p w:rsidR="00384375" w:rsidRPr="00286D37" w:rsidRDefault="00384375" w:rsidP="008F497B">
            <w:pPr>
              <w:spacing w:after="0" w:line="240" w:lineRule="auto"/>
              <w:jc w:val="center"/>
              <w:rPr>
                <w:rFonts w:eastAsia="Times New Roman" w:cstheme="minorHAnsi"/>
                <w:color w:val="000000"/>
                <w:sz w:val="16"/>
                <w:szCs w:val="16"/>
                <w:lang w:val="en-GB"/>
              </w:rPr>
            </w:pPr>
          </w:p>
        </w:tc>
        <w:tc>
          <w:tcPr>
            <w:tcW w:w="1977" w:type="dxa"/>
            <w:shd w:val="clear" w:color="000000" w:fill="FFFFFF"/>
          </w:tcPr>
          <w:p w:rsidR="00384375" w:rsidRPr="00286D37" w:rsidRDefault="00384375" w:rsidP="008F497B">
            <w:pPr>
              <w:spacing w:after="0" w:line="240" w:lineRule="auto"/>
              <w:jc w:val="center"/>
              <w:rPr>
                <w:rFonts w:eastAsia="Times New Roman" w:cstheme="minorHAnsi"/>
                <w:color w:val="000000"/>
                <w:sz w:val="16"/>
                <w:szCs w:val="16"/>
                <w:lang w:val="en-GB"/>
              </w:rPr>
            </w:pPr>
          </w:p>
        </w:tc>
      </w:tr>
      <w:tr w:rsidR="00384375" w:rsidRPr="00286D37" w:rsidTr="008F497B">
        <w:trPr>
          <w:trHeight w:val="3075"/>
        </w:trPr>
        <w:tc>
          <w:tcPr>
            <w:tcW w:w="1660" w:type="dxa"/>
            <w:shd w:val="clear" w:color="auto" w:fill="auto"/>
            <w:hideMark/>
          </w:tcPr>
          <w:p w:rsidR="00384375" w:rsidRPr="00091678" w:rsidRDefault="00384375" w:rsidP="00091678">
            <w:pPr>
              <w:spacing w:after="0" w:line="240" w:lineRule="auto"/>
              <w:jc w:val="both"/>
              <w:rPr>
                <w:rFonts w:eastAsia="Times New Roman" w:cstheme="minorHAnsi"/>
                <w:color w:val="000000"/>
                <w:sz w:val="16"/>
                <w:szCs w:val="16"/>
                <w:lang w:val="en-GB"/>
              </w:rPr>
            </w:pPr>
            <w:r w:rsidRPr="00091678">
              <w:rPr>
                <w:rFonts w:eastAsia="Times New Roman" w:cstheme="minorHAnsi"/>
                <w:color w:val="000000"/>
                <w:sz w:val="16"/>
                <w:szCs w:val="16"/>
                <w:lang w:val="en-GB"/>
              </w:rPr>
              <w:lastRenderedPageBreak/>
              <w:t>Commission Decision 2000/96/EC of 22 December 1999 on the communicable diseases to be progressively covered by the Community network under Decision No 2119/98/EC of the European Parliament and of the Council</w:t>
            </w:r>
          </w:p>
        </w:tc>
        <w:tc>
          <w:tcPr>
            <w:tcW w:w="1130" w:type="dxa"/>
            <w:shd w:val="clear" w:color="000000" w:fill="FFFFFF"/>
            <w:vAlign w:val="bottom"/>
            <w:hideMark/>
          </w:tcPr>
          <w:p w:rsidR="00384375" w:rsidRPr="00286D37" w:rsidRDefault="00384375" w:rsidP="008F497B">
            <w:pPr>
              <w:spacing w:after="0" w:line="240" w:lineRule="auto"/>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1165" w:type="dxa"/>
            <w:shd w:val="clear" w:color="000000" w:fill="FFFFFF"/>
            <w:vAlign w:val="center"/>
            <w:hideMark/>
          </w:tcPr>
          <w:p w:rsidR="00384375" w:rsidRPr="00286D37" w:rsidRDefault="00384375" w:rsidP="008F497B">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2017</w:t>
            </w:r>
          </w:p>
        </w:tc>
        <w:tc>
          <w:tcPr>
            <w:tcW w:w="812" w:type="dxa"/>
            <w:shd w:val="clear" w:color="000000" w:fill="FFFFFF"/>
            <w:vAlign w:val="center"/>
            <w:hideMark/>
          </w:tcPr>
          <w:p w:rsidR="00384375" w:rsidRPr="00286D37" w:rsidRDefault="00384375" w:rsidP="008F497B">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YES</w:t>
            </w:r>
          </w:p>
        </w:tc>
        <w:tc>
          <w:tcPr>
            <w:tcW w:w="918" w:type="dxa"/>
            <w:shd w:val="clear" w:color="000000" w:fill="FFFFFF"/>
            <w:vAlign w:val="center"/>
            <w:hideMark/>
          </w:tcPr>
          <w:p w:rsidR="00384375" w:rsidRPr="00286D37" w:rsidRDefault="00384375" w:rsidP="008F497B">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2016</w:t>
            </w:r>
          </w:p>
        </w:tc>
        <w:tc>
          <w:tcPr>
            <w:tcW w:w="975" w:type="dxa"/>
            <w:shd w:val="clear" w:color="000000" w:fill="FFFFFF"/>
            <w:vAlign w:val="center"/>
            <w:hideMark/>
          </w:tcPr>
          <w:p w:rsidR="00384375" w:rsidRPr="00286D37" w:rsidRDefault="00384375" w:rsidP="008F497B">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2016</w:t>
            </w:r>
          </w:p>
        </w:tc>
        <w:tc>
          <w:tcPr>
            <w:tcW w:w="1364" w:type="dxa"/>
            <w:shd w:val="clear" w:color="auto" w:fill="auto"/>
            <w:vAlign w:val="bottom"/>
            <w:hideMark/>
          </w:tcPr>
          <w:p w:rsidR="00384375" w:rsidRPr="00286D37" w:rsidRDefault="00384375" w:rsidP="00B514FF">
            <w:pPr>
              <w:spacing w:after="0" w:line="240" w:lineRule="auto"/>
              <w:jc w:val="both"/>
              <w:rPr>
                <w:rFonts w:eastAsia="Times New Roman" w:cstheme="minorHAnsi"/>
                <w:color w:val="000000"/>
                <w:sz w:val="16"/>
                <w:szCs w:val="16"/>
                <w:lang w:val="en-GB"/>
              </w:rPr>
            </w:pPr>
            <w:r w:rsidRPr="00286D37">
              <w:rPr>
                <w:rFonts w:eastAsia="Times New Roman" w:cstheme="minorHAnsi"/>
                <w:color w:val="000000"/>
                <w:sz w:val="16"/>
                <w:szCs w:val="16"/>
                <w:lang w:val="en-GB"/>
              </w:rPr>
              <w:t xml:space="preserve">January 18, 2016  No 01-2/ნ  Order of the Minister of   Internally Displaced Persons from the Occupied Territories, </w:t>
            </w:r>
            <w:r w:rsidR="00286D37">
              <w:rPr>
                <w:rFonts w:eastAsia="Times New Roman" w:cstheme="minorHAnsi"/>
                <w:color w:val="000000"/>
                <w:sz w:val="16"/>
                <w:szCs w:val="16"/>
                <w:lang w:val="en-GB"/>
              </w:rPr>
              <w:t>Labour</w:t>
            </w:r>
            <w:r w:rsidRPr="00286D37">
              <w:rPr>
                <w:rFonts w:eastAsia="Times New Roman" w:cstheme="minorHAnsi"/>
                <w:color w:val="000000"/>
                <w:sz w:val="16"/>
                <w:szCs w:val="16"/>
                <w:lang w:val="en-GB"/>
              </w:rPr>
              <w:t xml:space="preserve">, Health and Social Affairs of Georgia "On rules of production and provision of medical statistical information"  </w:t>
            </w:r>
          </w:p>
        </w:tc>
        <w:tc>
          <w:tcPr>
            <w:tcW w:w="1451" w:type="dxa"/>
            <w:shd w:val="clear" w:color="000000" w:fill="FFFFFF"/>
            <w:noWrap/>
            <w:hideMark/>
          </w:tcPr>
          <w:p w:rsidR="00384375" w:rsidRPr="00286D37" w:rsidRDefault="00384375" w:rsidP="008F497B">
            <w:pPr>
              <w:spacing w:after="0" w:line="240" w:lineRule="auto"/>
              <w:jc w:val="center"/>
              <w:rPr>
                <w:rFonts w:eastAsia="Times New Roman" w:cstheme="minorHAnsi"/>
                <w:sz w:val="16"/>
                <w:szCs w:val="16"/>
                <w:lang w:val="en-GB"/>
              </w:rPr>
            </w:pPr>
          </w:p>
        </w:tc>
        <w:tc>
          <w:tcPr>
            <w:tcW w:w="1100" w:type="dxa"/>
            <w:shd w:val="clear" w:color="000000" w:fill="FFFFFF"/>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xml:space="preserve">Ministry of Internally Displaced Persons from the Occupied Territories, </w:t>
            </w:r>
            <w:r w:rsidR="00286D37">
              <w:rPr>
                <w:rFonts w:eastAsia="Times New Roman" w:cstheme="minorHAnsi"/>
                <w:sz w:val="16"/>
                <w:szCs w:val="16"/>
                <w:lang w:val="en-GB"/>
              </w:rPr>
              <w:t>Labour</w:t>
            </w:r>
            <w:r w:rsidRPr="00286D37">
              <w:rPr>
                <w:rFonts w:eastAsia="Times New Roman" w:cstheme="minorHAnsi"/>
                <w:sz w:val="16"/>
                <w:szCs w:val="16"/>
                <w:lang w:val="en-GB"/>
              </w:rPr>
              <w:t>, Health and Social Affairs of Georgia</w:t>
            </w:r>
          </w:p>
        </w:tc>
        <w:tc>
          <w:tcPr>
            <w:tcW w:w="1032" w:type="dxa"/>
            <w:shd w:val="clear" w:color="000000" w:fill="FFFFFF"/>
            <w:hideMark/>
          </w:tcPr>
          <w:p w:rsidR="00384375" w:rsidRPr="00286D37" w:rsidRDefault="00384375" w:rsidP="008F497B">
            <w:pPr>
              <w:spacing w:after="0" w:line="240" w:lineRule="auto"/>
              <w:jc w:val="center"/>
              <w:rPr>
                <w:rFonts w:eastAsia="Times New Roman" w:cstheme="minorHAnsi"/>
                <w:sz w:val="16"/>
                <w:szCs w:val="16"/>
                <w:lang w:val="en-GB"/>
              </w:rPr>
            </w:pPr>
          </w:p>
        </w:tc>
        <w:tc>
          <w:tcPr>
            <w:tcW w:w="1986" w:type="dxa"/>
            <w:shd w:val="clear" w:color="000000" w:fill="FFFFFF"/>
            <w:hideMark/>
          </w:tcPr>
          <w:p w:rsidR="00384375" w:rsidRPr="00286D37" w:rsidRDefault="00384375" w:rsidP="008F497B">
            <w:pPr>
              <w:spacing w:after="0" w:line="240" w:lineRule="auto"/>
              <w:jc w:val="center"/>
              <w:rPr>
                <w:rFonts w:eastAsia="Times New Roman" w:cstheme="minorHAnsi"/>
                <w:color w:val="000000"/>
                <w:sz w:val="16"/>
                <w:szCs w:val="16"/>
                <w:lang w:val="en-GB"/>
              </w:rPr>
            </w:pPr>
          </w:p>
        </w:tc>
        <w:tc>
          <w:tcPr>
            <w:tcW w:w="1977" w:type="dxa"/>
            <w:shd w:val="clear" w:color="000000" w:fill="FFFFFF"/>
          </w:tcPr>
          <w:p w:rsidR="00384375" w:rsidRPr="00286D37" w:rsidRDefault="00384375" w:rsidP="008F497B">
            <w:pPr>
              <w:spacing w:after="0" w:line="240" w:lineRule="auto"/>
              <w:jc w:val="center"/>
              <w:rPr>
                <w:rFonts w:eastAsia="Times New Roman" w:cstheme="minorHAnsi"/>
                <w:color w:val="000000"/>
                <w:sz w:val="16"/>
                <w:szCs w:val="16"/>
                <w:lang w:val="en-GB"/>
              </w:rPr>
            </w:pPr>
          </w:p>
        </w:tc>
      </w:tr>
      <w:tr w:rsidR="00384375" w:rsidRPr="00286D37" w:rsidTr="008F497B">
        <w:trPr>
          <w:trHeight w:val="3030"/>
        </w:trPr>
        <w:tc>
          <w:tcPr>
            <w:tcW w:w="1660" w:type="dxa"/>
            <w:shd w:val="clear" w:color="auto" w:fill="auto"/>
            <w:hideMark/>
          </w:tcPr>
          <w:p w:rsidR="00384375" w:rsidRPr="00091678" w:rsidRDefault="00384375" w:rsidP="00091678">
            <w:pPr>
              <w:spacing w:after="0" w:line="240" w:lineRule="auto"/>
              <w:jc w:val="both"/>
              <w:rPr>
                <w:rFonts w:eastAsia="Times New Roman" w:cstheme="minorHAnsi"/>
                <w:color w:val="000000"/>
                <w:sz w:val="16"/>
                <w:szCs w:val="16"/>
                <w:lang w:val="en-GB"/>
              </w:rPr>
            </w:pPr>
            <w:r w:rsidRPr="00091678">
              <w:rPr>
                <w:rFonts w:eastAsia="Times New Roman" w:cstheme="minorHAnsi"/>
                <w:color w:val="000000"/>
                <w:sz w:val="16"/>
                <w:szCs w:val="16"/>
                <w:lang w:val="en-GB"/>
              </w:rPr>
              <w:t>Commission Decision 2002/253/EC of 19 March 2002 laying down case definitions for reporting communicable diseases to the Community network under Decision No 2119/98/EC of the European Parliament and of the Council</w:t>
            </w:r>
          </w:p>
        </w:tc>
        <w:tc>
          <w:tcPr>
            <w:tcW w:w="1130" w:type="dxa"/>
            <w:shd w:val="clear" w:color="000000" w:fill="FFFFFF"/>
            <w:vAlign w:val="bottom"/>
            <w:hideMark/>
          </w:tcPr>
          <w:p w:rsidR="00384375" w:rsidRPr="00286D37" w:rsidRDefault="00384375" w:rsidP="008F497B">
            <w:pPr>
              <w:spacing w:after="0" w:line="240" w:lineRule="auto"/>
              <w:rPr>
                <w:rFonts w:eastAsia="Times New Roman" w:cstheme="minorHAnsi"/>
                <w:color w:val="000000"/>
                <w:sz w:val="16"/>
                <w:szCs w:val="16"/>
                <w:lang w:val="en-GB"/>
              </w:rPr>
            </w:pPr>
            <w:r w:rsidRPr="00286D37">
              <w:rPr>
                <w:rFonts w:eastAsia="Times New Roman" w:cstheme="minorHAnsi"/>
                <w:color w:val="000000"/>
                <w:sz w:val="16"/>
                <w:szCs w:val="16"/>
                <w:lang w:val="en-GB"/>
              </w:rPr>
              <w:t> </w:t>
            </w:r>
          </w:p>
        </w:tc>
        <w:tc>
          <w:tcPr>
            <w:tcW w:w="1165" w:type="dxa"/>
            <w:shd w:val="clear" w:color="000000" w:fill="FFFFFF"/>
            <w:vAlign w:val="center"/>
            <w:hideMark/>
          </w:tcPr>
          <w:p w:rsidR="00384375" w:rsidRPr="00286D37" w:rsidRDefault="00384375" w:rsidP="008F497B">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2017</w:t>
            </w:r>
          </w:p>
        </w:tc>
        <w:tc>
          <w:tcPr>
            <w:tcW w:w="812" w:type="dxa"/>
            <w:shd w:val="clear" w:color="000000" w:fill="FFFFFF"/>
            <w:vAlign w:val="center"/>
            <w:hideMark/>
          </w:tcPr>
          <w:p w:rsidR="00384375" w:rsidRPr="00286D37" w:rsidRDefault="00384375" w:rsidP="008F497B">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YES</w:t>
            </w:r>
          </w:p>
        </w:tc>
        <w:tc>
          <w:tcPr>
            <w:tcW w:w="918" w:type="dxa"/>
            <w:shd w:val="clear" w:color="000000" w:fill="FFFFFF"/>
            <w:vAlign w:val="center"/>
            <w:hideMark/>
          </w:tcPr>
          <w:p w:rsidR="00384375" w:rsidRPr="00286D37" w:rsidRDefault="00384375" w:rsidP="008F497B">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2016</w:t>
            </w:r>
          </w:p>
        </w:tc>
        <w:tc>
          <w:tcPr>
            <w:tcW w:w="975" w:type="dxa"/>
            <w:shd w:val="clear" w:color="000000" w:fill="FFFFFF"/>
            <w:vAlign w:val="center"/>
            <w:hideMark/>
          </w:tcPr>
          <w:p w:rsidR="00384375" w:rsidRPr="00286D37" w:rsidRDefault="00384375" w:rsidP="008F497B">
            <w:pPr>
              <w:spacing w:after="0" w:line="240" w:lineRule="auto"/>
              <w:jc w:val="center"/>
              <w:rPr>
                <w:rFonts w:eastAsia="Times New Roman" w:cstheme="minorHAnsi"/>
                <w:color w:val="000000"/>
                <w:sz w:val="16"/>
                <w:szCs w:val="16"/>
                <w:lang w:val="en-GB"/>
              </w:rPr>
            </w:pPr>
            <w:r w:rsidRPr="00286D37">
              <w:rPr>
                <w:rFonts w:eastAsia="Times New Roman" w:cstheme="minorHAnsi"/>
                <w:color w:val="000000"/>
                <w:sz w:val="16"/>
                <w:szCs w:val="16"/>
                <w:lang w:val="en-GB"/>
              </w:rPr>
              <w:t>2016</w:t>
            </w:r>
          </w:p>
        </w:tc>
        <w:tc>
          <w:tcPr>
            <w:tcW w:w="1364" w:type="dxa"/>
            <w:shd w:val="clear" w:color="auto" w:fill="auto"/>
            <w:vAlign w:val="bottom"/>
            <w:hideMark/>
          </w:tcPr>
          <w:p w:rsidR="00384375" w:rsidRPr="00286D37" w:rsidRDefault="00384375" w:rsidP="00223387">
            <w:pPr>
              <w:spacing w:after="0" w:line="240" w:lineRule="auto"/>
              <w:jc w:val="both"/>
              <w:rPr>
                <w:rFonts w:eastAsia="Times New Roman" w:cstheme="minorHAnsi"/>
                <w:color w:val="000000"/>
                <w:sz w:val="16"/>
                <w:szCs w:val="16"/>
                <w:lang w:val="en-GB"/>
              </w:rPr>
            </w:pPr>
            <w:r w:rsidRPr="00286D37">
              <w:rPr>
                <w:rFonts w:eastAsia="Times New Roman" w:cstheme="minorHAnsi"/>
                <w:color w:val="000000"/>
                <w:sz w:val="16"/>
                <w:szCs w:val="16"/>
                <w:lang w:val="en-GB"/>
              </w:rPr>
              <w:t xml:space="preserve">January 18, 2016  No 01-2/ნ  Order of the Minister of   Internally Displaced Persons from the Occupied Territories, </w:t>
            </w:r>
            <w:r w:rsidR="00286D37">
              <w:rPr>
                <w:rFonts w:eastAsia="Times New Roman" w:cstheme="minorHAnsi"/>
                <w:color w:val="000000"/>
                <w:sz w:val="16"/>
                <w:szCs w:val="16"/>
                <w:lang w:val="en-GB"/>
              </w:rPr>
              <w:t>Labour</w:t>
            </w:r>
            <w:r w:rsidRPr="00286D37">
              <w:rPr>
                <w:rFonts w:eastAsia="Times New Roman" w:cstheme="minorHAnsi"/>
                <w:color w:val="000000"/>
                <w:sz w:val="16"/>
                <w:szCs w:val="16"/>
                <w:lang w:val="en-GB"/>
              </w:rPr>
              <w:t xml:space="preserve">, Health and Social Affairs of Georgia "On rules of production and provision of medical statistical information"  </w:t>
            </w:r>
          </w:p>
        </w:tc>
        <w:tc>
          <w:tcPr>
            <w:tcW w:w="1451" w:type="dxa"/>
            <w:shd w:val="clear" w:color="000000" w:fill="FFFFFF"/>
            <w:noWrap/>
            <w:hideMark/>
          </w:tcPr>
          <w:p w:rsidR="00384375" w:rsidRPr="00286D37" w:rsidRDefault="00384375" w:rsidP="008F497B">
            <w:pPr>
              <w:spacing w:after="0" w:line="240" w:lineRule="auto"/>
              <w:jc w:val="center"/>
              <w:rPr>
                <w:rFonts w:eastAsia="Times New Roman" w:cstheme="minorHAnsi"/>
                <w:sz w:val="16"/>
                <w:szCs w:val="16"/>
                <w:lang w:val="en-GB"/>
              </w:rPr>
            </w:pPr>
          </w:p>
        </w:tc>
        <w:tc>
          <w:tcPr>
            <w:tcW w:w="1100" w:type="dxa"/>
            <w:shd w:val="clear" w:color="000000" w:fill="FFFFFF"/>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xml:space="preserve">Ministry of Internally Displaced Persons from the Occupied Territories, </w:t>
            </w:r>
            <w:r w:rsidR="00286D37">
              <w:rPr>
                <w:rFonts w:eastAsia="Times New Roman" w:cstheme="minorHAnsi"/>
                <w:sz w:val="16"/>
                <w:szCs w:val="16"/>
                <w:lang w:val="en-GB"/>
              </w:rPr>
              <w:t>Labour</w:t>
            </w:r>
            <w:r w:rsidRPr="00286D37">
              <w:rPr>
                <w:rFonts w:eastAsia="Times New Roman" w:cstheme="minorHAnsi"/>
                <w:sz w:val="16"/>
                <w:szCs w:val="16"/>
                <w:lang w:val="en-GB"/>
              </w:rPr>
              <w:t>, Health and Social Affairs of Georgia</w:t>
            </w:r>
          </w:p>
        </w:tc>
        <w:tc>
          <w:tcPr>
            <w:tcW w:w="1032" w:type="dxa"/>
            <w:shd w:val="clear" w:color="000000" w:fill="FFFFFF"/>
            <w:hideMark/>
          </w:tcPr>
          <w:p w:rsidR="00384375" w:rsidRPr="00286D37" w:rsidRDefault="00384375" w:rsidP="008F497B">
            <w:pPr>
              <w:spacing w:after="0" w:line="240" w:lineRule="auto"/>
              <w:jc w:val="center"/>
              <w:rPr>
                <w:rFonts w:eastAsia="Times New Roman" w:cstheme="minorHAnsi"/>
                <w:sz w:val="16"/>
                <w:szCs w:val="16"/>
                <w:lang w:val="en-GB"/>
              </w:rPr>
            </w:pPr>
          </w:p>
        </w:tc>
        <w:tc>
          <w:tcPr>
            <w:tcW w:w="1986" w:type="dxa"/>
            <w:shd w:val="clear" w:color="000000" w:fill="FFFFFF"/>
            <w:hideMark/>
          </w:tcPr>
          <w:p w:rsidR="00384375" w:rsidRPr="00286D37" w:rsidRDefault="00384375" w:rsidP="008F497B">
            <w:pPr>
              <w:spacing w:after="0" w:line="240" w:lineRule="auto"/>
              <w:jc w:val="center"/>
              <w:rPr>
                <w:rFonts w:eastAsia="Times New Roman" w:cstheme="minorHAnsi"/>
                <w:color w:val="000000"/>
                <w:sz w:val="16"/>
                <w:szCs w:val="16"/>
                <w:lang w:val="en-GB"/>
              </w:rPr>
            </w:pPr>
          </w:p>
        </w:tc>
        <w:tc>
          <w:tcPr>
            <w:tcW w:w="1977" w:type="dxa"/>
            <w:shd w:val="clear" w:color="000000" w:fill="FFFFFF"/>
          </w:tcPr>
          <w:p w:rsidR="00384375" w:rsidRPr="00286D37" w:rsidRDefault="00384375" w:rsidP="008F497B">
            <w:pPr>
              <w:spacing w:after="0" w:line="240" w:lineRule="auto"/>
              <w:jc w:val="center"/>
              <w:rPr>
                <w:rFonts w:eastAsia="Times New Roman" w:cstheme="minorHAnsi"/>
                <w:color w:val="000000"/>
                <w:sz w:val="16"/>
                <w:szCs w:val="16"/>
                <w:lang w:val="en-GB"/>
              </w:rPr>
            </w:pPr>
          </w:p>
        </w:tc>
      </w:tr>
      <w:tr w:rsidR="00384375" w:rsidRPr="00286D37" w:rsidTr="008F497B">
        <w:trPr>
          <w:trHeight w:val="1884"/>
        </w:trPr>
        <w:tc>
          <w:tcPr>
            <w:tcW w:w="1660" w:type="dxa"/>
            <w:shd w:val="clear" w:color="000000" w:fill="FFFFFF"/>
            <w:hideMark/>
          </w:tcPr>
          <w:p w:rsidR="00384375" w:rsidRPr="00091678" w:rsidRDefault="00384375" w:rsidP="00091678">
            <w:pPr>
              <w:spacing w:after="0" w:line="240" w:lineRule="auto"/>
              <w:jc w:val="both"/>
              <w:rPr>
                <w:rFonts w:eastAsia="Times New Roman" w:cstheme="minorHAnsi"/>
                <w:sz w:val="16"/>
                <w:szCs w:val="16"/>
                <w:lang w:val="en-GB"/>
              </w:rPr>
            </w:pPr>
            <w:r w:rsidRPr="00091678">
              <w:rPr>
                <w:rFonts w:eastAsia="Times New Roman" w:cstheme="minorHAnsi"/>
                <w:sz w:val="16"/>
                <w:szCs w:val="16"/>
                <w:lang w:val="en-GB"/>
              </w:rPr>
              <w:t>Commission Decision 2000/57/EC of 22 December 1999 on the early warning and response system for the prevention and control of communicable diseases under Decision No 2119/98/EC of the European Parliament and of the Council</w:t>
            </w:r>
          </w:p>
        </w:tc>
        <w:tc>
          <w:tcPr>
            <w:tcW w:w="1130"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1165" w:type="dxa"/>
            <w:shd w:val="clear" w:color="000000" w:fill="FFFFFF"/>
            <w:noWrap/>
            <w:vAlign w:val="center"/>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2015</w:t>
            </w:r>
          </w:p>
        </w:tc>
        <w:tc>
          <w:tcPr>
            <w:tcW w:w="812" w:type="dxa"/>
            <w:shd w:val="clear" w:color="000000" w:fill="FFFFFF"/>
            <w:noWrap/>
            <w:vAlign w:val="center"/>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NO</w:t>
            </w:r>
          </w:p>
        </w:tc>
        <w:tc>
          <w:tcPr>
            <w:tcW w:w="918"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975"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1364"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1451" w:type="dxa"/>
            <w:shd w:val="clear" w:color="000000" w:fill="FFFFFF"/>
            <w:noWrap/>
            <w:hideMark/>
          </w:tcPr>
          <w:p w:rsidR="00384375" w:rsidRPr="00286D37" w:rsidRDefault="00384375" w:rsidP="008F497B">
            <w:pPr>
              <w:spacing w:after="0" w:line="240" w:lineRule="auto"/>
              <w:jc w:val="center"/>
              <w:rPr>
                <w:rFonts w:eastAsia="Times New Roman" w:cstheme="minorHAnsi"/>
                <w:sz w:val="16"/>
                <w:szCs w:val="16"/>
                <w:lang w:val="en-GB"/>
              </w:rPr>
            </w:pPr>
          </w:p>
        </w:tc>
        <w:tc>
          <w:tcPr>
            <w:tcW w:w="1100" w:type="dxa"/>
            <w:shd w:val="clear" w:color="000000" w:fill="FFFFFF"/>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xml:space="preserve">Ministry of Internally Displaced Persons from the Occupied Territories, </w:t>
            </w:r>
            <w:r w:rsidR="00286D37">
              <w:rPr>
                <w:rFonts w:eastAsia="Times New Roman" w:cstheme="minorHAnsi"/>
                <w:sz w:val="16"/>
                <w:szCs w:val="16"/>
                <w:lang w:val="en-GB"/>
              </w:rPr>
              <w:t>Labour</w:t>
            </w:r>
            <w:r w:rsidRPr="00286D37">
              <w:rPr>
                <w:rFonts w:eastAsia="Times New Roman" w:cstheme="minorHAnsi"/>
                <w:sz w:val="16"/>
                <w:szCs w:val="16"/>
                <w:lang w:val="en-GB"/>
              </w:rPr>
              <w:t>, Health and Social Affairs of Georgia</w:t>
            </w:r>
          </w:p>
        </w:tc>
        <w:tc>
          <w:tcPr>
            <w:tcW w:w="1032" w:type="dxa"/>
            <w:shd w:val="clear" w:color="auto" w:fill="auto"/>
            <w:hideMark/>
          </w:tcPr>
          <w:p w:rsidR="00384375" w:rsidRPr="00286D37" w:rsidRDefault="00384375" w:rsidP="008F497B">
            <w:pPr>
              <w:spacing w:after="0" w:line="240" w:lineRule="auto"/>
              <w:jc w:val="center"/>
              <w:rPr>
                <w:rFonts w:eastAsia="Times New Roman" w:cstheme="minorHAnsi"/>
                <w:color w:val="5B5A5A"/>
                <w:sz w:val="16"/>
                <w:szCs w:val="16"/>
                <w:lang w:val="en-GB"/>
              </w:rPr>
            </w:pPr>
            <w:r w:rsidRPr="00286D37">
              <w:rPr>
                <w:rFonts w:eastAsia="Times New Roman" w:cstheme="minorHAnsi"/>
                <w:color w:val="5B5A5A"/>
                <w:sz w:val="16"/>
                <w:szCs w:val="16"/>
                <w:lang w:val="en-GB"/>
              </w:rPr>
              <w:t xml:space="preserve">National </w:t>
            </w:r>
            <w:proofErr w:type="spellStart"/>
            <w:r w:rsidRPr="00286D37">
              <w:rPr>
                <w:rFonts w:eastAsia="Times New Roman" w:cstheme="minorHAnsi"/>
                <w:color w:val="5B5A5A"/>
                <w:sz w:val="16"/>
                <w:szCs w:val="16"/>
                <w:lang w:val="en-GB"/>
              </w:rPr>
              <w:t>Center</w:t>
            </w:r>
            <w:proofErr w:type="spellEnd"/>
            <w:r w:rsidRPr="00286D37">
              <w:rPr>
                <w:rFonts w:eastAsia="Times New Roman" w:cstheme="minorHAnsi"/>
                <w:color w:val="5B5A5A"/>
                <w:sz w:val="16"/>
                <w:szCs w:val="16"/>
                <w:lang w:val="en-GB"/>
              </w:rPr>
              <w:t xml:space="preserve"> for Disease Control and Public Health</w:t>
            </w:r>
          </w:p>
        </w:tc>
        <w:tc>
          <w:tcPr>
            <w:tcW w:w="1986" w:type="dxa"/>
            <w:shd w:val="clear" w:color="000000" w:fill="FFFFFF"/>
            <w:noWrap/>
            <w:hideMark/>
          </w:tcPr>
          <w:p w:rsidR="00384375" w:rsidRPr="00286D37" w:rsidRDefault="00384375" w:rsidP="008F497B">
            <w:pPr>
              <w:spacing w:after="0" w:line="240" w:lineRule="auto"/>
              <w:jc w:val="center"/>
              <w:rPr>
                <w:rFonts w:eastAsia="Times New Roman" w:cstheme="minorHAnsi"/>
                <w:sz w:val="16"/>
                <w:szCs w:val="16"/>
                <w:lang w:val="en-GB"/>
              </w:rPr>
            </w:pPr>
          </w:p>
        </w:tc>
        <w:tc>
          <w:tcPr>
            <w:tcW w:w="1977" w:type="dxa"/>
            <w:shd w:val="clear" w:color="000000" w:fill="FFFFFF"/>
          </w:tcPr>
          <w:p w:rsidR="00384375" w:rsidRPr="00286D37" w:rsidRDefault="00384375" w:rsidP="008F497B">
            <w:pPr>
              <w:spacing w:after="0" w:line="240" w:lineRule="auto"/>
              <w:jc w:val="center"/>
              <w:rPr>
                <w:rFonts w:eastAsia="Times New Roman" w:cstheme="minorHAnsi"/>
                <w:sz w:val="16"/>
                <w:szCs w:val="16"/>
                <w:lang w:val="en-GB"/>
              </w:rPr>
            </w:pPr>
          </w:p>
        </w:tc>
      </w:tr>
      <w:tr w:rsidR="00384375" w:rsidRPr="00286D37" w:rsidTr="008F497B">
        <w:trPr>
          <w:trHeight w:val="1884"/>
        </w:trPr>
        <w:tc>
          <w:tcPr>
            <w:tcW w:w="1660" w:type="dxa"/>
            <w:shd w:val="clear" w:color="000000" w:fill="FFFFFF"/>
            <w:hideMark/>
          </w:tcPr>
          <w:p w:rsidR="00384375" w:rsidRPr="00091678" w:rsidRDefault="00384375" w:rsidP="00091678">
            <w:pPr>
              <w:spacing w:after="0" w:line="240" w:lineRule="auto"/>
              <w:jc w:val="both"/>
              <w:rPr>
                <w:rFonts w:eastAsia="Times New Roman" w:cstheme="minorHAnsi"/>
                <w:sz w:val="16"/>
                <w:szCs w:val="16"/>
                <w:lang w:val="en-GB"/>
              </w:rPr>
            </w:pPr>
            <w:r w:rsidRPr="00091678">
              <w:rPr>
                <w:rFonts w:eastAsia="Times New Roman" w:cstheme="minorHAnsi"/>
                <w:sz w:val="16"/>
                <w:szCs w:val="16"/>
                <w:lang w:val="en-GB"/>
              </w:rPr>
              <w:lastRenderedPageBreak/>
              <w:t>Directive 2002/98/EC of the European Parliament and of the Council of 27 January 2003 setting standards of quality and safety for the collection, testing, processing, storage and distribution of human blood and blood components</w:t>
            </w:r>
          </w:p>
        </w:tc>
        <w:tc>
          <w:tcPr>
            <w:tcW w:w="1130"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1165" w:type="dxa"/>
            <w:shd w:val="clear" w:color="000000" w:fill="FFFFFF"/>
            <w:noWrap/>
            <w:vAlign w:val="center"/>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2019</w:t>
            </w:r>
          </w:p>
        </w:tc>
        <w:tc>
          <w:tcPr>
            <w:tcW w:w="812" w:type="dxa"/>
            <w:shd w:val="clear" w:color="000000" w:fill="FFFFFF"/>
            <w:noWrap/>
            <w:vAlign w:val="center"/>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NO</w:t>
            </w:r>
          </w:p>
        </w:tc>
        <w:tc>
          <w:tcPr>
            <w:tcW w:w="918"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975"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1364"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1451" w:type="dxa"/>
            <w:shd w:val="clear" w:color="000000" w:fill="FFFFFF"/>
            <w:noWrap/>
            <w:hideMark/>
          </w:tcPr>
          <w:p w:rsidR="00384375" w:rsidRPr="00286D37" w:rsidRDefault="00384375" w:rsidP="008F497B">
            <w:pPr>
              <w:spacing w:after="0" w:line="240" w:lineRule="auto"/>
              <w:jc w:val="center"/>
              <w:rPr>
                <w:rFonts w:eastAsia="Times New Roman" w:cstheme="minorHAnsi"/>
                <w:sz w:val="16"/>
                <w:szCs w:val="16"/>
                <w:lang w:val="en-GB"/>
              </w:rPr>
            </w:pPr>
          </w:p>
        </w:tc>
        <w:tc>
          <w:tcPr>
            <w:tcW w:w="1100" w:type="dxa"/>
            <w:shd w:val="clear" w:color="000000" w:fill="FFFFFF"/>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xml:space="preserve">Ministry of Internally Displaced Persons from the Occupied Territories, </w:t>
            </w:r>
            <w:r w:rsidR="00286D37">
              <w:rPr>
                <w:rFonts w:eastAsia="Times New Roman" w:cstheme="minorHAnsi"/>
                <w:sz w:val="16"/>
                <w:szCs w:val="16"/>
                <w:lang w:val="en-GB"/>
              </w:rPr>
              <w:t>Labour</w:t>
            </w:r>
            <w:r w:rsidRPr="00286D37">
              <w:rPr>
                <w:rFonts w:eastAsia="Times New Roman" w:cstheme="minorHAnsi"/>
                <w:sz w:val="16"/>
                <w:szCs w:val="16"/>
                <w:lang w:val="en-GB"/>
              </w:rPr>
              <w:t>, Health and Social Affairs of Georgia</w:t>
            </w:r>
          </w:p>
        </w:tc>
        <w:tc>
          <w:tcPr>
            <w:tcW w:w="1032" w:type="dxa"/>
            <w:shd w:val="clear" w:color="000000" w:fill="FFFFFF"/>
            <w:noWrap/>
            <w:hideMark/>
          </w:tcPr>
          <w:p w:rsidR="00384375" w:rsidRPr="00286D37" w:rsidRDefault="00384375" w:rsidP="008F497B">
            <w:pPr>
              <w:spacing w:after="0" w:line="240" w:lineRule="auto"/>
              <w:jc w:val="center"/>
              <w:rPr>
                <w:rFonts w:eastAsia="Times New Roman" w:cstheme="minorHAnsi"/>
                <w:sz w:val="16"/>
                <w:szCs w:val="16"/>
                <w:lang w:val="en-GB"/>
              </w:rPr>
            </w:pPr>
          </w:p>
        </w:tc>
        <w:tc>
          <w:tcPr>
            <w:tcW w:w="1986" w:type="dxa"/>
            <w:shd w:val="clear" w:color="000000" w:fill="FFFFFF"/>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2020 AA subcommittee on Health has postponed deadline for implementation of the mentioned directive</w:t>
            </w:r>
          </w:p>
        </w:tc>
        <w:tc>
          <w:tcPr>
            <w:tcW w:w="1977" w:type="dxa"/>
            <w:shd w:val="clear" w:color="000000" w:fill="FFFFFF"/>
          </w:tcPr>
          <w:p w:rsidR="00384375" w:rsidRPr="00286D37" w:rsidRDefault="00384375" w:rsidP="008F497B">
            <w:pPr>
              <w:spacing w:after="0" w:line="240" w:lineRule="auto"/>
              <w:jc w:val="center"/>
              <w:rPr>
                <w:rFonts w:eastAsia="Times New Roman" w:cstheme="minorHAnsi"/>
                <w:sz w:val="16"/>
                <w:szCs w:val="16"/>
                <w:lang w:val="en-GB"/>
              </w:rPr>
            </w:pPr>
          </w:p>
        </w:tc>
      </w:tr>
      <w:tr w:rsidR="00384375" w:rsidRPr="00286D37" w:rsidTr="008F497B">
        <w:trPr>
          <w:trHeight w:val="1884"/>
        </w:trPr>
        <w:tc>
          <w:tcPr>
            <w:tcW w:w="1660" w:type="dxa"/>
            <w:shd w:val="clear" w:color="000000" w:fill="FFFFFF"/>
            <w:hideMark/>
          </w:tcPr>
          <w:p w:rsidR="00384375" w:rsidRPr="00091678" w:rsidRDefault="00384375" w:rsidP="00091678">
            <w:pPr>
              <w:spacing w:after="0" w:line="240" w:lineRule="auto"/>
              <w:jc w:val="both"/>
              <w:rPr>
                <w:rFonts w:eastAsia="Times New Roman" w:cstheme="minorHAnsi"/>
                <w:sz w:val="16"/>
                <w:szCs w:val="16"/>
                <w:lang w:val="en-GB"/>
              </w:rPr>
            </w:pPr>
            <w:r w:rsidRPr="00091678">
              <w:rPr>
                <w:rFonts w:eastAsia="Times New Roman" w:cstheme="minorHAnsi"/>
                <w:sz w:val="16"/>
                <w:szCs w:val="16"/>
                <w:lang w:val="en-GB"/>
              </w:rPr>
              <w:t>Commission Directive 2004/33/EC of 22 March 2004 implementing Directive 2002/98/EC of the European Parliament and of the Council as regards certain technical requirements for blood and blood components</w:t>
            </w:r>
          </w:p>
        </w:tc>
        <w:tc>
          <w:tcPr>
            <w:tcW w:w="1130"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1165" w:type="dxa"/>
            <w:shd w:val="clear" w:color="000000" w:fill="FFFFFF"/>
            <w:noWrap/>
            <w:vAlign w:val="center"/>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2019</w:t>
            </w:r>
          </w:p>
        </w:tc>
        <w:tc>
          <w:tcPr>
            <w:tcW w:w="812" w:type="dxa"/>
            <w:shd w:val="clear" w:color="000000" w:fill="FFFFFF"/>
            <w:noWrap/>
            <w:vAlign w:val="center"/>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NO</w:t>
            </w:r>
          </w:p>
        </w:tc>
        <w:tc>
          <w:tcPr>
            <w:tcW w:w="918" w:type="dxa"/>
            <w:shd w:val="clear" w:color="000000" w:fill="FFFFFF"/>
            <w:noWrap/>
            <w:vAlign w:val="center"/>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975" w:type="dxa"/>
            <w:shd w:val="clear" w:color="000000" w:fill="FFFFFF"/>
            <w:noWrap/>
            <w:vAlign w:val="center"/>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1364"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1451" w:type="dxa"/>
            <w:shd w:val="clear" w:color="000000" w:fill="FFFFFF"/>
            <w:noWrap/>
            <w:vAlign w:val="bottom"/>
            <w:hideMark/>
          </w:tcPr>
          <w:p w:rsidR="00384375" w:rsidRPr="00286D37" w:rsidRDefault="00384375" w:rsidP="008F497B">
            <w:pPr>
              <w:spacing w:after="0" w:line="240" w:lineRule="auto"/>
              <w:jc w:val="center"/>
              <w:rPr>
                <w:rFonts w:eastAsia="Times New Roman" w:cstheme="minorHAnsi"/>
                <w:sz w:val="16"/>
                <w:szCs w:val="16"/>
                <w:lang w:val="en-GB"/>
              </w:rPr>
            </w:pPr>
          </w:p>
        </w:tc>
        <w:tc>
          <w:tcPr>
            <w:tcW w:w="1100" w:type="dxa"/>
            <w:shd w:val="clear" w:color="000000" w:fill="FFFFFF"/>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xml:space="preserve">Ministry of Internally Displaced Persons from the Occupied Territories, </w:t>
            </w:r>
            <w:r w:rsidR="00286D37">
              <w:rPr>
                <w:rFonts w:eastAsia="Times New Roman" w:cstheme="minorHAnsi"/>
                <w:sz w:val="16"/>
                <w:szCs w:val="16"/>
                <w:lang w:val="en-GB"/>
              </w:rPr>
              <w:t>Labour</w:t>
            </w:r>
            <w:r w:rsidRPr="00286D37">
              <w:rPr>
                <w:rFonts w:eastAsia="Times New Roman" w:cstheme="minorHAnsi"/>
                <w:sz w:val="16"/>
                <w:szCs w:val="16"/>
                <w:lang w:val="en-GB"/>
              </w:rPr>
              <w:t>, Health and Social Affairs of Georgia</w:t>
            </w:r>
          </w:p>
        </w:tc>
        <w:tc>
          <w:tcPr>
            <w:tcW w:w="1032" w:type="dxa"/>
            <w:shd w:val="clear" w:color="000000" w:fill="FFFFFF"/>
            <w:noWrap/>
            <w:vAlign w:val="bottom"/>
            <w:hideMark/>
          </w:tcPr>
          <w:p w:rsidR="00384375" w:rsidRPr="00286D37" w:rsidRDefault="00384375" w:rsidP="008F497B">
            <w:pPr>
              <w:spacing w:after="0" w:line="240" w:lineRule="auto"/>
              <w:jc w:val="center"/>
              <w:rPr>
                <w:rFonts w:eastAsia="Times New Roman" w:cstheme="minorHAnsi"/>
                <w:sz w:val="16"/>
                <w:szCs w:val="16"/>
                <w:lang w:val="en-GB"/>
              </w:rPr>
            </w:pPr>
          </w:p>
        </w:tc>
        <w:tc>
          <w:tcPr>
            <w:tcW w:w="1986" w:type="dxa"/>
            <w:shd w:val="clear" w:color="000000" w:fill="FFFFFF"/>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2021 AA subcommittee on Health has postponed deadline for implementation of the mentioned directive</w:t>
            </w:r>
          </w:p>
        </w:tc>
        <w:tc>
          <w:tcPr>
            <w:tcW w:w="1977" w:type="dxa"/>
            <w:shd w:val="clear" w:color="000000" w:fill="FFFFFF"/>
          </w:tcPr>
          <w:p w:rsidR="00384375" w:rsidRPr="00286D37" w:rsidRDefault="00384375" w:rsidP="008F497B">
            <w:pPr>
              <w:spacing w:after="0" w:line="240" w:lineRule="auto"/>
              <w:jc w:val="center"/>
              <w:rPr>
                <w:rFonts w:eastAsia="Times New Roman" w:cstheme="minorHAnsi"/>
                <w:sz w:val="16"/>
                <w:szCs w:val="16"/>
                <w:lang w:val="en-GB"/>
              </w:rPr>
            </w:pPr>
          </w:p>
        </w:tc>
      </w:tr>
      <w:tr w:rsidR="00384375" w:rsidRPr="00286D37" w:rsidTr="008F497B">
        <w:trPr>
          <w:trHeight w:val="1884"/>
        </w:trPr>
        <w:tc>
          <w:tcPr>
            <w:tcW w:w="1660" w:type="dxa"/>
            <w:shd w:val="clear" w:color="000000" w:fill="FFFFFF"/>
            <w:hideMark/>
          </w:tcPr>
          <w:p w:rsidR="00384375" w:rsidRPr="00091678" w:rsidRDefault="00384375" w:rsidP="00091678">
            <w:pPr>
              <w:spacing w:after="0" w:line="240" w:lineRule="auto"/>
              <w:jc w:val="both"/>
              <w:rPr>
                <w:rFonts w:eastAsia="Times New Roman" w:cstheme="minorHAnsi"/>
                <w:sz w:val="16"/>
                <w:szCs w:val="16"/>
                <w:lang w:val="en-GB"/>
              </w:rPr>
            </w:pPr>
            <w:r w:rsidRPr="00091678">
              <w:rPr>
                <w:rFonts w:eastAsia="Times New Roman" w:cstheme="minorHAnsi"/>
                <w:sz w:val="16"/>
                <w:szCs w:val="16"/>
                <w:lang w:val="en-GB"/>
              </w:rPr>
              <w:t>Commission Directive 2005/62/EC of 30 September 2005 implementing Directive 2002/98/EC of the European Parliament and of the Council as regards Community standards and specifications relating to a quality system for blood establishments</w:t>
            </w:r>
          </w:p>
        </w:tc>
        <w:tc>
          <w:tcPr>
            <w:tcW w:w="1130"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1165" w:type="dxa"/>
            <w:shd w:val="clear" w:color="000000" w:fill="FFFFFF"/>
            <w:noWrap/>
            <w:vAlign w:val="center"/>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2019</w:t>
            </w:r>
          </w:p>
        </w:tc>
        <w:tc>
          <w:tcPr>
            <w:tcW w:w="812" w:type="dxa"/>
            <w:shd w:val="clear" w:color="000000" w:fill="FFFFFF"/>
            <w:noWrap/>
            <w:vAlign w:val="center"/>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NO</w:t>
            </w:r>
          </w:p>
        </w:tc>
        <w:tc>
          <w:tcPr>
            <w:tcW w:w="918"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975"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1364"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1451" w:type="dxa"/>
            <w:shd w:val="clear" w:color="000000" w:fill="FFFFFF"/>
            <w:noWrap/>
            <w:vAlign w:val="bottom"/>
            <w:hideMark/>
          </w:tcPr>
          <w:p w:rsidR="00384375" w:rsidRPr="00286D37" w:rsidRDefault="00384375" w:rsidP="008F497B">
            <w:pPr>
              <w:spacing w:after="0" w:line="240" w:lineRule="auto"/>
              <w:jc w:val="center"/>
              <w:rPr>
                <w:rFonts w:eastAsia="Times New Roman" w:cstheme="minorHAnsi"/>
                <w:sz w:val="16"/>
                <w:szCs w:val="16"/>
                <w:lang w:val="en-GB"/>
              </w:rPr>
            </w:pPr>
          </w:p>
        </w:tc>
        <w:tc>
          <w:tcPr>
            <w:tcW w:w="1100" w:type="dxa"/>
            <w:shd w:val="clear" w:color="000000" w:fill="FFFFFF"/>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xml:space="preserve">Ministry of Internally Displaced Persons from the Occupied Territories, </w:t>
            </w:r>
            <w:r w:rsidR="00286D37">
              <w:rPr>
                <w:rFonts w:eastAsia="Times New Roman" w:cstheme="minorHAnsi"/>
                <w:sz w:val="16"/>
                <w:szCs w:val="16"/>
                <w:lang w:val="en-GB"/>
              </w:rPr>
              <w:t>Labour</w:t>
            </w:r>
            <w:r w:rsidRPr="00286D37">
              <w:rPr>
                <w:rFonts w:eastAsia="Times New Roman" w:cstheme="minorHAnsi"/>
                <w:sz w:val="16"/>
                <w:szCs w:val="16"/>
                <w:lang w:val="en-GB"/>
              </w:rPr>
              <w:t>, Health and Social Affairs of Georgia</w:t>
            </w:r>
          </w:p>
        </w:tc>
        <w:tc>
          <w:tcPr>
            <w:tcW w:w="1032" w:type="dxa"/>
            <w:shd w:val="clear" w:color="000000" w:fill="FFFFFF"/>
            <w:noWrap/>
            <w:vAlign w:val="bottom"/>
            <w:hideMark/>
          </w:tcPr>
          <w:p w:rsidR="00384375" w:rsidRPr="00286D37" w:rsidRDefault="00384375" w:rsidP="008F497B">
            <w:pPr>
              <w:spacing w:after="0" w:line="240" w:lineRule="auto"/>
              <w:jc w:val="center"/>
              <w:rPr>
                <w:rFonts w:eastAsia="Times New Roman" w:cstheme="minorHAnsi"/>
                <w:sz w:val="16"/>
                <w:szCs w:val="16"/>
                <w:lang w:val="en-GB"/>
              </w:rPr>
            </w:pPr>
          </w:p>
        </w:tc>
        <w:tc>
          <w:tcPr>
            <w:tcW w:w="1986" w:type="dxa"/>
            <w:shd w:val="clear" w:color="000000" w:fill="FFFFFF"/>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2022 AA subcommittee on Health has postponed deadline for implementation of the mentioned directive</w:t>
            </w:r>
          </w:p>
        </w:tc>
        <w:tc>
          <w:tcPr>
            <w:tcW w:w="1977" w:type="dxa"/>
            <w:shd w:val="clear" w:color="000000" w:fill="FFFFFF"/>
          </w:tcPr>
          <w:p w:rsidR="00384375" w:rsidRPr="00286D37" w:rsidRDefault="00384375" w:rsidP="008F497B">
            <w:pPr>
              <w:spacing w:after="0" w:line="240" w:lineRule="auto"/>
              <w:jc w:val="center"/>
              <w:rPr>
                <w:rFonts w:eastAsia="Times New Roman" w:cstheme="minorHAnsi"/>
                <w:sz w:val="16"/>
                <w:szCs w:val="16"/>
                <w:lang w:val="en-GB"/>
              </w:rPr>
            </w:pPr>
          </w:p>
        </w:tc>
      </w:tr>
      <w:tr w:rsidR="00384375" w:rsidRPr="00286D37" w:rsidTr="008F497B">
        <w:trPr>
          <w:trHeight w:val="1884"/>
        </w:trPr>
        <w:tc>
          <w:tcPr>
            <w:tcW w:w="1660" w:type="dxa"/>
            <w:shd w:val="clear" w:color="000000" w:fill="FFFFFF"/>
            <w:hideMark/>
          </w:tcPr>
          <w:p w:rsidR="00384375" w:rsidRPr="00091678" w:rsidRDefault="00384375" w:rsidP="00091678">
            <w:pPr>
              <w:spacing w:after="0" w:line="240" w:lineRule="auto"/>
              <w:jc w:val="both"/>
              <w:rPr>
                <w:rFonts w:eastAsia="Times New Roman" w:cstheme="minorHAnsi"/>
                <w:sz w:val="16"/>
                <w:szCs w:val="16"/>
                <w:lang w:val="en-GB"/>
              </w:rPr>
            </w:pPr>
            <w:r w:rsidRPr="00091678">
              <w:rPr>
                <w:rFonts w:eastAsia="Times New Roman" w:cstheme="minorHAnsi"/>
                <w:sz w:val="16"/>
                <w:szCs w:val="16"/>
                <w:lang w:val="en-GB"/>
              </w:rPr>
              <w:t>Commission Directive 2005/61/EC of 30 September 2005 implementing Directive 2002/98/EC of the European Parliament and of the Council as regards traceability requirements and notification of serious adverse reactions and events</w:t>
            </w:r>
          </w:p>
        </w:tc>
        <w:tc>
          <w:tcPr>
            <w:tcW w:w="1130"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1165" w:type="dxa"/>
            <w:shd w:val="clear" w:color="000000" w:fill="FFFFFF"/>
            <w:noWrap/>
            <w:vAlign w:val="center"/>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2019</w:t>
            </w:r>
          </w:p>
        </w:tc>
        <w:tc>
          <w:tcPr>
            <w:tcW w:w="812" w:type="dxa"/>
            <w:shd w:val="clear" w:color="000000" w:fill="FFFFFF"/>
            <w:noWrap/>
            <w:vAlign w:val="center"/>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NO</w:t>
            </w:r>
          </w:p>
        </w:tc>
        <w:tc>
          <w:tcPr>
            <w:tcW w:w="918"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975"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1364"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1451" w:type="dxa"/>
            <w:shd w:val="clear" w:color="000000" w:fill="FFFFFF"/>
            <w:noWrap/>
            <w:vAlign w:val="bottom"/>
            <w:hideMark/>
          </w:tcPr>
          <w:p w:rsidR="00384375" w:rsidRPr="00286D37" w:rsidRDefault="00384375" w:rsidP="008F497B">
            <w:pPr>
              <w:spacing w:after="0" w:line="240" w:lineRule="auto"/>
              <w:jc w:val="center"/>
              <w:rPr>
                <w:rFonts w:eastAsia="Times New Roman" w:cstheme="minorHAnsi"/>
                <w:sz w:val="16"/>
                <w:szCs w:val="16"/>
                <w:lang w:val="en-GB"/>
              </w:rPr>
            </w:pPr>
          </w:p>
        </w:tc>
        <w:tc>
          <w:tcPr>
            <w:tcW w:w="1100" w:type="dxa"/>
            <w:shd w:val="clear" w:color="000000" w:fill="FFFFFF"/>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xml:space="preserve">Ministry of Internally Displaced Persons from the Occupied Territories, </w:t>
            </w:r>
            <w:r w:rsidR="00286D37">
              <w:rPr>
                <w:rFonts w:eastAsia="Times New Roman" w:cstheme="minorHAnsi"/>
                <w:sz w:val="16"/>
                <w:szCs w:val="16"/>
                <w:lang w:val="en-GB"/>
              </w:rPr>
              <w:t>Labour</w:t>
            </w:r>
            <w:r w:rsidRPr="00286D37">
              <w:rPr>
                <w:rFonts w:eastAsia="Times New Roman" w:cstheme="minorHAnsi"/>
                <w:sz w:val="16"/>
                <w:szCs w:val="16"/>
                <w:lang w:val="en-GB"/>
              </w:rPr>
              <w:t>, Health and Social Affairs of Georgia</w:t>
            </w:r>
          </w:p>
        </w:tc>
        <w:tc>
          <w:tcPr>
            <w:tcW w:w="1032" w:type="dxa"/>
            <w:shd w:val="clear" w:color="000000" w:fill="FFFFFF"/>
            <w:noWrap/>
            <w:vAlign w:val="bottom"/>
            <w:hideMark/>
          </w:tcPr>
          <w:p w:rsidR="00384375" w:rsidRPr="00286D37" w:rsidRDefault="00384375" w:rsidP="008F497B">
            <w:pPr>
              <w:spacing w:after="0" w:line="240" w:lineRule="auto"/>
              <w:jc w:val="center"/>
              <w:rPr>
                <w:rFonts w:eastAsia="Times New Roman" w:cstheme="minorHAnsi"/>
                <w:sz w:val="16"/>
                <w:szCs w:val="16"/>
                <w:lang w:val="en-GB"/>
              </w:rPr>
            </w:pPr>
          </w:p>
        </w:tc>
        <w:tc>
          <w:tcPr>
            <w:tcW w:w="1986" w:type="dxa"/>
            <w:shd w:val="clear" w:color="000000" w:fill="FFFFFF"/>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2023 AA subcommittee on Health has postponed deadline for implementation of the mentioned directive</w:t>
            </w:r>
          </w:p>
        </w:tc>
        <w:tc>
          <w:tcPr>
            <w:tcW w:w="1977" w:type="dxa"/>
            <w:shd w:val="clear" w:color="000000" w:fill="FFFFFF"/>
          </w:tcPr>
          <w:p w:rsidR="00384375" w:rsidRPr="00286D37" w:rsidRDefault="00384375" w:rsidP="008F497B">
            <w:pPr>
              <w:spacing w:after="0" w:line="240" w:lineRule="auto"/>
              <w:jc w:val="center"/>
              <w:rPr>
                <w:rFonts w:eastAsia="Times New Roman" w:cstheme="minorHAnsi"/>
                <w:sz w:val="16"/>
                <w:szCs w:val="16"/>
                <w:lang w:val="en-GB"/>
              </w:rPr>
            </w:pPr>
          </w:p>
        </w:tc>
      </w:tr>
      <w:tr w:rsidR="00384375" w:rsidRPr="00286D37" w:rsidTr="008F497B">
        <w:trPr>
          <w:trHeight w:val="1884"/>
        </w:trPr>
        <w:tc>
          <w:tcPr>
            <w:tcW w:w="1660" w:type="dxa"/>
            <w:shd w:val="clear" w:color="000000" w:fill="FFFFFF"/>
            <w:hideMark/>
          </w:tcPr>
          <w:p w:rsidR="00384375" w:rsidRPr="00091678" w:rsidRDefault="00384375" w:rsidP="00091678">
            <w:pPr>
              <w:spacing w:after="0" w:line="240" w:lineRule="auto"/>
              <w:rPr>
                <w:rFonts w:eastAsia="Times New Roman" w:cstheme="minorHAnsi"/>
                <w:sz w:val="16"/>
                <w:szCs w:val="16"/>
                <w:lang w:val="en-GB"/>
              </w:rPr>
            </w:pPr>
            <w:r w:rsidRPr="00091678">
              <w:rPr>
                <w:rFonts w:eastAsia="Times New Roman" w:cstheme="minorHAnsi"/>
                <w:sz w:val="16"/>
                <w:szCs w:val="16"/>
                <w:lang w:val="en-GB"/>
              </w:rPr>
              <w:lastRenderedPageBreak/>
              <w:t>Directive 2004/23/EC of the European Parliament and of the Council of 31 March 2004 on setting standards of quality and safety for the donation, procurement, testing, processing, preservation, storage and distribution of human tissues and cells</w:t>
            </w:r>
          </w:p>
        </w:tc>
        <w:tc>
          <w:tcPr>
            <w:tcW w:w="1130"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1165" w:type="dxa"/>
            <w:shd w:val="clear" w:color="000000" w:fill="FFFFFF"/>
            <w:noWrap/>
            <w:vAlign w:val="center"/>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2019</w:t>
            </w:r>
          </w:p>
        </w:tc>
        <w:tc>
          <w:tcPr>
            <w:tcW w:w="812" w:type="dxa"/>
            <w:shd w:val="clear" w:color="000000" w:fill="FFFFFF"/>
            <w:noWrap/>
            <w:vAlign w:val="center"/>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NO</w:t>
            </w:r>
          </w:p>
        </w:tc>
        <w:tc>
          <w:tcPr>
            <w:tcW w:w="918"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975"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1364"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1451" w:type="dxa"/>
            <w:shd w:val="clear" w:color="000000" w:fill="FFFFFF"/>
            <w:noWrap/>
            <w:vAlign w:val="bottom"/>
            <w:hideMark/>
          </w:tcPr>
          <w:p w:rsidR="00384375" w:rsidRPr="00286D37" w:rsidRDefault="00384375" w:rsidP="008F497B">
            <w:pPr>
              <w:spacing w:after="0" w:line="240" w:lineRule="auto"/>
              <w:jc w:val="center"/>
              <w:rPr>
                <w:rFonts w:eastAsia="Times New Roman" w:cstheme="minorHAnsi"/>
                <w:sz w:val="16"/>
                <w:szCs w:val="16"/>
                <w:lang w:val="en-GB"/>
              </w:rPr>
            </w:pPr>
          </w:p>
        </w:tc>
        <w:tc>
          <w:tcPr>
            <w:tcW w:w="1100" w:type="dxa"/>
            <w:shd w:val="clear" w:color="000000" w:fill="FFFFFF"/>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xml:space="preserve">Ministry of Internally Displaced Persons from the Occupied Territories, </w:t>
            </w:r>
            <w:r w:rsidR="00286D37">
              <w:rPr>
                <w:rFonts w:eastAsia="Times New Roman" w:cstheme="minorHAnsi"/>
                <w:sz w:val="16"/>
                <w:szCs w:val="16"/>
                <w:lang w:val="en-GB"/>
              </w:rPr>
              <w:t>Labour</w:t>
            </w:r>
            <w:r w:rsidRPr="00286D37">
              <w:rPr>
                <w:rFonts w:eastAsia="Times New Roman" w:cstheme="minorHAnsi"/>
                <w:sz w:val="16"/>
                <w:szCs w:val="16"/>
                <w:lang w:val="en-GB"/>
              </w:rPr>
              <w:t>, Health and Social Affairs of Georgia</w:t>
            </w:r>
          </w:p>
        </w:tc>
        <w:tc>
          <w:tcPr>
            <w:tcW w:w="1032" w:type="dxa"/>
            <w:shd w:val="clear" w:color="000000" w:fill="FFFFFF"/>
            <w:noWrap/>
            <w:vAlign w:val="bottom"/>
            <w:hideMark/>
          </w:tcPr>
          <w:p w:rsidR="00384375" w:rsidRPr="00286D37" w:rsidRDefault="00384375" w:rsidP="008F497B">
            <w:pPr>
              <w:spacing w:after="0" w:line="240" w:lineRule="auto"/>
              <w:jc w:val="center"/>
              <w:rPr>
                <w:rFonts w:eastAsia="Times New Roman" w:cstheme="minorHAnsi"/>
                <w:sz w:val="16"/>
                <w:szCs w:val="16"/>
                <w:lang w:val="en-GB"/>
              </w:rPr>
            </w:pPr>
          </w:p>
        </w:tc>
        <w:tc>
          <w:tcPr>
            <w:tcW w:w="1986" w:type="dxa"/>
            <w:shd w:val="clear" w:color="000000" w:fill="FFFFFF"/>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2024 AA subcommittee on Health has postponed deadline for implementation of the mentioned directive</w:t>
            </w:r>
          </w:p>
        </w:tc>
        <w:tc>
          <w:tcPr>
            <w:tcW w:w="1977" w:type="dxa"/>
            <w:shd w:val="clear" w:color="000000" w:fill="FFFFFF"/>
          </w:tcPr>
          <w:p w:rsidR="00384375" w:rsidRPr="00286D37" w:rsidRDefault="00384375" w:rsidP="008F497B">
            <w:pPr>
              <w:spacing w:after="0" w:line="240" w:lineRule="auto"/>
              <w:jc w:val="center"/>
              <w:rPr>
                <w:rFonts w:eastAsia="Times New Roman" w:cstheme="minorHAnsi"/>
                <w:sz w:val="16"/>
                <w:szCs w:val="16"/>
                <w:lang w:val="en-GB"/>
              </w:rPr>
            </w:pPr>
          </w:p>
        </w:tc>
      </w:tr>
      <w:tr w:rsidR="00384375" w:rsidRPr="00286D37" w:rsidTr="008F497B">
        <w:trPr>
          <w:trHeight w:val="1884"/>
        </w:trPr>
        <w:tc>
          <w:tcPr>
            <w:tcW w:w="1660" w:type="dxa"/>
            <w:shd w:val="clear" w:color="000000" w:fill="FFFFFF"/>
            <w:hideMark/>
          </w:tcPr>
          <w:p w:rsidR="00384375" w:rsidRPr="00091678" w:rsidRDefault="00384375" w:rsidP="00091678">
            <w:pPr>
              <w:spacing w:after="0" w:line="240" w:lineRule="auto"/>
              <w:rPr>
                <w:rFonts w:eastAsia="Times New Roman" w:cstheme="minorHAnsi"/>
                <w:sz w:val="16"/>
                <w:szCs w:val="16"/>
                <w:lang w:val="en-GB"/>
              </w:rPr>
            </w:pPr>
            <w:r w:rsidRPr="00091678">
              <w:rPr>
                <w:rFonts w:eastAsia="Times New Roman" w:cstheme="minorHAnsi"/>
                <w:sz w:val="16"/>
                <w:szCs w:val="16"/>
                <w:lang w:val="en-GB"/>
              </w:rPr>
              <w:t>Commission Directive 2006/17/EC of 8 February 2006 implementing Directive 2004/23/EC of the European Parliament and of the Council as regards certain technical requirements for the donation, procurement and testing of human tissues and cells</w:t>
            </w:r>
          </w:p>
        </w:tc>
        <w:tc>
          <w:tcPr>
            <w:tcW w:w="1130"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1165" w:type="dxa"/>
            <w:shd w:val="clear" w:color="000000" w:fill="FFFFFF"/>
            <w:noWrap/>
            <w:vAlign w:val="center"/>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2019</w:t>
            </w:r>
          </w:p>
        </w:tc>
        <w:tc>
          <w:tcPr>
            <w:tcW w:w="812" w:type="dxa"/>
            <w:shd w:val="clear" w:color="000000" w:fill="FFFFFF"/>
            <w:noWrap/>
            <w:vAlign w:val="center"/>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NO</w:t>
            </w:r>
          </w:p>
        </w:tc>
        <w:tc>
          <w:tcPr>
            <w:tcW w:w="918"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975"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1364"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1451" w:type="dxa"/>
            <w:shd w:val="clear" w:color="000000" w:fill="FFFFFF"/>
            <w:vAlign w:val="bottom"/>
            <w:hideMark/>
          </w:tcPr>
          <w:p w:rsidR="00384375" w:rsidRPr="00286D37" w:rsidRDefault="00384375" w:rsidP="008F497B">
            <w:pPr>
              <w:spacing w:after="0" w:line="240" w:lineRule="auto"/>
              <w:jc w:val="center"/>
              <w:rPr>
                <w:rFonts w:eastAsia="Times New Roman" w:cstheme="minorHAnsi"/>
                <w:sz w:val="16"/>
                <w:szCs w:val="16"/>
                <w:lang w:val="en-GB"/>
              </w:rPr>
            </w:pPr>
          </w:p>
        </w:tc>
        <w:tc>
          <w:tcPr>
            <w:tcW w:w="1100" w:type="dxa"/>
            <w:shd w:val="clear" w:color="000000" w:fill="FFFFFF"/>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xml:space="preserve">Ministry of Internally Displaced Persons from the Occupied Territories, </w:t>
            </w:r>
            <w:r w:rsidR="00286D37">
              <w:rPr>
                <w:rFonts w:eastAsia="Times New Roman" w:cstheme="minorHAnsi"/>
                <w:sz w:val="16"/>
                <w:szCs w:val="16"/>
                <w:lang w:val="en-GB"/>
              </w:rPr>
              <w:t>Labour</w:t>
            </w:r>
            <w:r w:rsidRPr="00286D37">
              <w:rPr>
                <w:rFonts w:eastAsia="Times New Roman" w:cstheme="minorHAnsi"/>
                <w:sz w:val="16"/>
                <w:szCs w:val="16"/>
                <w:lang w:val="en-GB"/>
              </w:rPr>
              <w:t>, Health and Social Affairs of Georgia</w:t>
            </w:r>
          </w:p>
        </w:tc>
        <w:tc>
          <w:tcPr>
            <w:tcW w:w="1032" w:type="dxa"/>
            <w:shd w:val="clear" w:color="000000" w:fill="FFFFFF"/>
            <w:noWrap/>
            <w:vAlign w:val="bottom"/>
            <w:hideMark/>
          </w:tcPr>
          <w:p w:rsidR="00384375" w:rsidRPr="00286D37" w:rsidRDefault="00384375" w:rsidP="008F497B">
            <w:pPr>
              <w:spacing w:after="0" w:line="240" w:lineRule="auto"/>
              <w:jc w:val="center"/>
              <w:rPr>
                <w:rFonts w:eastAsia="Times New Roman" w:cstheme="minorHAnsi"/>
                <w:sz w:val="16"/>
                <w:szCs w:val="16"/>
                <w:lang w:val="en-GB"/>
              </w:rPr>
            </w:pPr>
          </w:p>
        </w:tc>
        <w:tc>
          <w:tcPr>
            <w:tcW w:w="1986" w:type="dxa"/>
            <w:shd w:val="clear" w:color="000000" w:fill="FFFFFF"/>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2025 AA subcommittee on Health has postponed deadline for implementation of the mentioned directive</w:t>
            </w:r>
          </w:p>
        </w:tc>
        <w:tc>
          <w:tcPr>
            <w:tcW w:w="1977" w:type="dxa"/>
            <w:shd w:val="clear" w:color="000000" w:fill="FFFFFF"/>
          </w:tcPr>
          <w:p w:rsidR="00384375" w:rsidRPr="00286D37" w:rsidRDefault="00384375" w:rsidP="008F497B">
            <w:pPr>
              <w:spacing w:after="0" w:line="240" w:lineRule="auto"/>
              <w:jc w:val="center"/>
              <w:rPr>
                <w:rFonts w:eastAsia="Times New Roman" w:cstheme="minorHAnsi"/>
                <w:sz w:val="16"/>
                <w:szCs w:val="16"/>
                <w:lang w:val="en-GB"/>
              </w:rPr>
            </w:pPr>
          </w:p>
        </w:tc>
      </w:tr>
      <w:tr w:rsidR="00384375" w:rsidRPr="00286D37" w:rsidTr="008F497B">
        <w:trPr>
          <w:trHeight w:val="2568"/>
        </w:trPr>
        <w:tc>
          <w:tcPr>
            <w:tcW w:w="1660" w:type="dxa"/>
            <w:shd w:val="clear" w:color="000000" w:fill="FFFFFF"/>
            <w:hideMark/>
          </w:tcPr>
          <w:p w:rsidR="00384375" w:rsidRPr="00091678" w:rsidRDefault="00384375" w:rsidP="00091678">
            <w:pPr>
              <w:spacing w:after="0" w:line="240" w:lineRule="auto"/>
              <w:rPr>
                <w:rFonts w:eastAsia="Times New Roman" w:cstheme="minorHAnsi"/>
                <w:sz w:val="16"/>
                <w:szCs w:val="16"/>
                <w:lang w:val="en-GB"/>
              </w:rPr>
            </w:pPr>
            <w:r w:rsidRPr="00091678">
              <w:rPr>
                <w:rFonts w:eastAsia="Times New Roman" w:cstheme="minorHAnsi"/>
                <w:sz w:val="16"/>
                <w:szCs w:val="16"/>
                <w:lang w:val="en-GB"/>
              </w:rPr>
              <w:t>Commission Directive 2006/86/EC of 24 October 2006 implementing Directive 2004/23/EC of the European Parliament and of the Council as regards traceability requirements, notification of serious adverse reactions and events and certain technical requirements for the coding, processing, preservation, storage and distribution of human tissues and cells</w:t>
            </w:r>
          </w:p>
        </w:tc>
        <w:tc>
          <w:tcPr>
            <w:tcW w:w="1130"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1165" w:type="dxa"/>
            <w:shd w:val="clear" w:color="000000" w:fill="FFFFFF"/>
            <w:noWrap/>
            <w:vAlign w:val="center"/>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2019</w:t>
            </w:r>
          </w:p>
        </w:tc>
        <w:tc>
          <w:tcPr>
            <w:tcW w:w="812" w:type="dxa"/>
            <w:shd w:val="clear" w:color="000000" w:fill="FFFFFF"/>
            <w:noWrap/>
            <w:vAlign w:val="center"/>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NO</w:t>
            </w:r>
          </w:p>
        </w:tc>
        <w:tc>
          <w:tcPr>
            <w:tcW w:w="918"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975"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1364"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1451" w:type="dxa"/>
            <w:shd w:val="clear" w:color="000000" w:fill="FFFFFF"/>
            <w:noWrap/>
            <w:vAlign w:val="bottom"/>
            <w:hideMark/>
          </w:tcPr>
          <w:p w:rsidR="00384375" w:rsidRPr="00286D37" w:rsidRDefault="00384375" w:rsidP="008F497B">
            <w:pPr>
              <w:spacing w:after="0" w:line="240" w:lineRule="auto"/>
              <w:jc w:val="center"/>
              <w:rPr>
                <w:rFonts w:eastAsia="Times New Roman" w:cstheme="minorHAnsi"/>
                <w:sz w:val="16"/>
                <w:szCs w:val="16"/>
                <w:lang w:val="en-GB"/>
              </w:rPr>
            </w:pPr>
          </w:p>
        </w:tc>
        <w:tc>
          <w:tcPr>
            <w:tcW w:w="1100" w:type="dxa"/>
            <w:shd w:val="clear" w:color="000000" w:fill="FFFFFF"/>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xml:space="preserve">Ministry of Internally Displaced Persons from the Occupied Territories, </w:t>
            </w:r>
            <w:r w:rsidR="00286D37">
              <w:rPr>
                <w:rFonts w:eastAsia="Times New Roman" w:cstheme="minorHAnsi"/>
                <w:sz w:val="16"/>
                <w:szCs w:val="16"/>
                <w:lang w:val="en-GB"/>
              </w:rPr>
              <w:t>Labour</w:t>
            </w:r>
            <w:r w:rsidRPr="00286D37">
              <w:rPr>
                <w:rFonts w:eastAsia="Times New Roman" w:cstheme="minorHAnsi"/>
                <w:sz w:val="16"/>
                <w:szCs w:val="16"/>
                <w:lang w:val="en-GB"/>
              </w:rPr>
              <w:t>, Health and Social Affairs of Georgia</w:t>
            </w:r>
          </w:p>
        </w:tc>
        <w:tc>
          <w:tcPr>
            <w:tcW w:w="1032" w:type="dxa"/>
            <w:shd w:val="clear" w:color="000000" w:fill="FFFFFF"/>
            <w:noWrap/>
            <w:vAlign w:val="bottom"/>
            <w:hideMark/>
          </w:tcPr>
          <w:p w:rsidR="00384375" w:rsidRPr="00286D37" w:rsidRDefault="00384375" w:rsidP="008F497B">
            <w:pPr>
              <w:spacing w:after="0" w:line="240" w:lineRule="auto"/>
              <w:jc w:val="center"/>
              <w:rPr>
                <w:rFonts w:eastAsia="Times New Roman" w:cstheme="minorHAnsi"/>
                <w:sz w:val="16"/>
                <w:szCs w:val="16"/>
                <w:lang w:val="en-GB"/>
              </w:rPr>
            </w:pPr>
          </w:p>
        </w:tc>
        <w:tc>
          <w:tcPr>
            <w:tcW w:w="1986" w:type="dxa"/>
            <w:shd w:val="clear" w:color="000000" w:fill="FFFFFF"/>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2026 AA subcommittee on Health has postponed deadline for implementation of the mentioned directive</w:t>
            </w:r>
          </w:p>
        </w:tc>
        <w:tc>
          <w:tcPr>
            <w:tcW w:w="1977" w:type="dxa"/>
            <w:shd w:val="clear" w:color="000000" w:fill="FFFFFF"/>
          </w:tcPr>
          <w:p w:rsidR="00384375" w:rsidRPr="00286D37" w:rsidRDefault="00384375" w:rsidP="008F497B">
            <w:pPr>
              <w:spacing w:after="0" w:line="240" w:lineRule="auto"/>
              <w:jc w:val="center"/>
              <w:rPr>
                <w:rFonts w:eastAsia="Times New Roman" w:cstheme="minorHAnsi"/>
                <w:sz w:val="16"/>
                <w:szCs w:val="16"/>
                <w:lang w:val="en-GB"/>
              </w:rPr>
            </w:pPr>
          </w:p>
        </w:tc>
      </w:tr>
      <w:tr w:rsidR="00384375" w:rsidRPr="00286D37" w:rsidTr="008F497B">
        <w:trPr>
          <w:trHeight w:val="1905"/>
        </w:trPr>
        <w:tc>
          <w:tcPr>
            <w:tcW w:w="1660" w:type="dxa"/>
            <w:shd w:val="clear" w:color="000000" w:fill="FFFFFF"/>
            <w:hideMark/>
          </w:tcPr>
          <w:p w:rsidR="00384375" w:rsidRPr="00091678" w:rsidRDefault="00384375" w:rsidP="00091678">
            <w:pPr>
              <w:spacing w:after="0" w:line="240" w:lineRule="auto"/>
              <w:rPr>
                <w:rFonts w:eastAsia="Times New Roman" w:cstheme="minorHAnsi"/>
                <w:sz w:val="16"/>
                <w:szCs w:val="16"/>
                <w:lang w:val="en-GB"/>
              </w:rPr>
            </w:pPr>
            <w:r w:rsidRPr="00091678">
              <w:rPr>
                <w:rFonts w:eastAsia="Times New Roman" w:cstheme="minorHAnsi"/>
                <w:sz w:val="16"/>
                <w:szCs w:val="16"/>
                <w:lang w:val="en-GB"/>
              </w:rPr>
              <w:lastRenderedPageBreak/>
              <w:t>Directive 2010/53/EU of the European Parliament and of the Council of 7 July 2010 on standards of quality and safety of human organs intended for transplantation</w:t>
            </w:r>
          </w:p>
        </w:tc>
        <w:tc>
          <w:tcPr>
            <w:tcW w:w="1130"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1165" w:type="dxa"/>
            <w:shd w:val="clear" w:color="000000" w:fill="FFFFFF"/>
            <w:noWrap/>
            <w:vAlign w:val="center"/>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2019</w:t>
            </w:r>
          </w:p>
        </w:tc>
        <w:tc>
          <w:tcPr>
            <w:tcW w:w="812" w:type="dxa"/>
            <w:shd w:val="clear" w:color="000000" w:fill="FFFFFF"/>
            <w:noWrap/>
            <w:vAlign w:val="center"/>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NO</w:t>
            </w:r>
          </w:p>
        </w:tc>
        <w:tc>
          <w:tcPr>
            <w:tcW w:w="918"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975"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1364"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1451" w:type="dxa"/>
            <w:shd w:val="clear" w:color="000000" w:fill="FFFFFF"/>
            <w:noWrap/>
            <w:vAlign w:val="bottom"/>
            <w:hideMark/>
          </w:tcPr>
          <w:p w:rsidR="00384375" w:rsidRPr="00286D37" w:rsidRDefault="00384375" w:rsidP="008F497B">
            <w:pPr>
              <w:spacing w:after="0" w:line="240" w:lineRule="auto"/>
              <w:jc w:val="center"/>
              <w:rPr>
                <w:rFonts w:eastAsia="Times New Roman" w:cstheme="minorHAnsi"/>
                <w:sz w:val="16"/>
                <w:szCs w:val="16"/>
                <w:lang w:val="en-GB"/>
              </w:rPr>
            </w:pPr>
          </w:p>
        </w:tc>
        <w:tc>
          <w:tcPr>
            <w:tcW w:w="1100" w:type="dxa"/>
            <w:shd w:val="clear" w:color="000000" w:fill="FFFFFF"/>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xml:space="preserve">Ministry of Internally Displaced Persons from the Occupied Territories, </w:t>
            </w:r>
            <w:r w:rsidR="00286D37">
              <w:rPr>
                <w:rFonts w:eastAsia="Times New Roman" w:cstheme="minorHAnsi"/>
                <w:sz w:val="16"/>
                <w:szCs w:val="16"/>
                <w:lang w:val="en-GB"/>
              </w:rPr>
              <w:t>Labour</w:t>
            </w:r>
            <w:r w:rsidRPr="00286D37">
              <w:rPr>
                <w:rFonts w:eastAsia="Times New Roman" w:cstheme="minorHAnsi"/>
                <w:sz w:val="16"/>
                <w:szCs w:val="16"/>
                <w:lang w:val="en-GB"/>
              </w:rPr>
              <w:t>, Health and Social Affairs of Georgia</w:t>
            </w:r>
          </w:p>
        </w:tc>
        <w:tc>
          <w:tcPr>
            <w:tcW w:w="1032" w:type="dxa"/>
            <w:shd w:val="clear" w:color="000000" w:fill="FFFFFF"/>
            <w:noWrap/>
            <w:vAlign w:val="bottom"/>
            <w:hideMark/>
          </w:tcPr>
          <w:p w:rsidR="00384375" w:rsidRPr="00286D37" w:rsidRDefault="00384375" w:rsidP="008F497B">
            <w:pPr>
              <w:spacing w:after="0" w:line="240" w:lineRule="auto"/>
              <w:jc w:val="center"/>
              <w:rPr>
                <w:rFonts w:eastAsia="Times New Roman" w:cstheme="minorHAnsi"/>
                <w:sz w:val="16"/>
                <w:szCs w:val="16"/>
                <w:lang w:val="en-GB"/>
              </w:rPr>
            </w:pPr>
          </w:p>
        </w:tc>
        <w:tc>
          <w:tcPr>
            <w:tcW w:w="1986" w:type="dxa"/>
            <w:shd w:val="clear" w:color="000000" w:fill="FFFFFF"/>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2027 AA subcommittee on Health has postponed deadline for implementation of the mentioned directive</w:t>
            </w:r>
          </w:p>
        </w:tc>
        <w:tc>
          <w:tcPr>
            <w:tcW w:w="1977" w:type="dxa"/>
            <w:shd w:val="clear" w:color="000000" w:fill="FFFFFF"/>
          </w:tcPr>
          <w:p w:rsidR="00384375" w:rsidRPr="00286D37" w:rsidRDefault="00384375" w:rsidP="008F497B">
            <w:pPr>
              <w:spacing w:after="0" w:line="240" w:lineRule="auto"/>
              <w:jc w:val="center"/>
              <w:rPr>
                <w:rFonts w:eastAsia="Times New Roman" w:cstheme="minorHAnsi"/>
                <w:sz w:val="16"/>
                <w:szCs w:val="16"/>
                <w:lang w:val="en-GB"/>
              </w:rPr>
            </w:pPr>
          </w:p>
        </w:tc>
      </w:tr>
      <w:tr w:rsidR="00384375" w:rsidRPr="00286D37" w:rsidTr="008F497B">
        <w:trPr>
          <w:trHeight w:val="1800"/>
        </w:trPr>
        <w:tc>
          <w:tcPr>
            <w:tcW w:w="1660" w:type="dxa"/>
            <w:shd w:val="clear" w:color="000000" w:fill="FFFFFF"/>
            <w:hideMark/>
          </w:tcPr>
          <w:p w:rsidR="00384375" w:rsidRPr="00091678" w:rsidRDefault="00384375" w:rsidP="00091678">
            <w:pPr>
              <w:spacing w:after="0" w:line="240" w:lineRule="auto"/>
              <w:rPr>
                <w:rFonts w:eastAsia="Times New Roman" w:cstheme="minorHAnsi"/>
                <w:sz w:val="16"/>
                <w:szCs w:val="16"/>
                <w:lang w:val="en-GB"/>
              </w:rPr>
            </w:pPr>
            <w:r w:rsidRPr="00091678">
              <w:rPr>
                <w:rFonts w:eastAsia="Times New Roman" w:cstheme="minorHAnsi"/>
                <w:sz w:val="16"/>
                <w:szCs w:val="16"/>
                <w:lang w:val="en-GB"/>
              </w:rPr>
              <w:t>Council Recommendation of 18 June 2003 on the prevention and reduction of health-related harm associated with drug dependence (2003/488/EC)</w:t>
            </w:r>
          </w:p>
        </w:tc>
        <w:tc>
          <w:tcPr>
            <w:tcW w:w="1130"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1165" w:type="dxa"/>
            <w:shd w:val="clear" w:color="000000" w:fill="FFFFFF"/>
            <w:noWrap/>
            <w:vAlign w:val="center"/>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NA</w:t>
            </w:r>
          </w:p>
        </w:tc>
        <w:tc>
          <w:tcPr>
            <w:tcW w:w="812" w:type="dxa"/>
            <w:shd w:val="clear" w:color="000000" w:fill="FFFFFF"/>
            <w:noWrap/>
            <w:vAlign w:val="center"/>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w:t>
            </w:r>
          </w:p>
        </w:tc>
        <w:tc>
          <w:tcPr>
            <w:tcW w:w="918"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975"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1364"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1451" w:type="dxa"/>
            <w:shd w:val="clear" w:color="000000" w:fill="FFFFFF"/>
            <w:noWrap/>
            <w:vAlign w:val="bottom"/>
            <w:hideMark/>
          </w:tcPr>
          <w:p w:rsidR="00384375" w:rsidRPr="00286D37" w:rsidRDefault="00384375" w:rsidP="008F497B">
            <w:pPr>
              <w:spacing w:after="0" w:line="240" w:lineRule="auto"/>
              <w:jc w:val="center"/>
              <w:rPr>
                <w:rFonts w:eastAsia="Times New Roman" w:cstheme="minorHAnsi"/>
                <w:sz w:val="16"/>
                <w:szCs w:val="16"/>
                <w:lang w:val="en-GB"/>
              </w:rPr>
            </w:pPr>
          </w:p>
        </w:tc>
        <w:tc>
          <w:tcPr>
            <w:tcW w:w="1100" w:type="dxa"/>
            <w:shd w:val="clear" w:color="000000" w:fill="FFFFFF"/>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xml:space="preserve">Ministry of Internally Displaced Persons from the Occupied Territories, </w:t>
            </w:r>
            <w:r w:rsidR="00286D37">
              <w:rPr>
                <w:rFonts w:eastAsia="Times New Roman" w:cstheme="minorHAnsi"/>
                <w:sz w:val="16"/>
                <w:szCs w:val="16"/>
                <w:lang w:val="en-GB"/>
              </w:rPr>
              <w:t>Labour</w:t>
            </w:r>
            <w:r w:rsidRPr="00286D37">
              <w:rPr>
                <w:rFonts w:eastAsia="Times New Roman" w:cstheme="minorHAnsi"/>
                <w:sz w:val="16"/>
                <w:szCs w:val="16"/>
                <w:lang w:val="en-GB"/>
              </w:rPr>
              <w:t>, Health and Social Affairs of Georgia</w:t>
            </w:r>
          </w:p>
        </w:tc>
        <w:tc>
          <w:tcPr>
            <w:tcW w:w="1032" w:type="dxa"/>
            <w:shd w:val="clear" w:color="000000" w:fill="FFFFFF"/>
            <w:noWrap/>
            <w:vAlign w:val="bottom"/>
            <w:hideMark/>
          </w:tcPr>
          <w:p w:rsidR="00384375" w:rsidRPr="00286D37" w:rsidRDefault="00384375" w:rsidP="008F497B">
            <w:pPr>
              <w:spacing w:after="0" w:line="240" w:lineRule="auto"/>
              <w:jc w:val="center"/>
              <w:rPr>
                <w:rFonts w:eastAsia="Times New Roman" w:cstheme="minorHAnsi"/>
                <w:sz w:val="16"/>
                <w:szCs w:val="16"/>
                <w:lang w:val="en-GB"/>
              </w:rPr>
            </w:pPr>
          </w:p>
        </w:tc>
        <w:tc>
          <w:tcPr>
            <w:tcW w:w="1986" w:type="dxa"/>
            <w:shd w:val="clear" w:color="000000" w:fill="FFFFFF"/>
            <w:noWrap/>
            <w:vAlign w:val="bottom"/>
            <w:hideMark/>
          </w:tcPr>
          <w:p w:rsidR="00384375" w:rsidRPr="00286D37" w:rsidRDefault="00384375" w:rsidP="008F497B">
            <w:pPr>
              <w:spacing w:after="0" w:line="240" w:lineRule="auto"/>
              <w:jc w:val="center"/>
              <w:rPr>
                <w:rFonts w:eastAsia="Times New Roman" w:cstheme="minorHAnsi"/>
                <w:sz w:val="16"/>
                <w:szCs w:val="16"/>
                <w:lang w:val="en-GB"/>
              </w:rPr>
            </w:pPr>
          </w:p>
        </w:tc>
        <w:tc>
          <w:tcPr>
            <w:tcW w:w="1977" w:type="dxa"/>
            <w:shd w:val="clear" w:color="000000" w:fill="FFFFFF"/>
          </w:tcPr>
          <w:p w:rsidR="00384375" w:rsidRPr="00286D37" w:rsidRDefault="00384375" w:rsidP="008F497B">
            <w:pPr>
              <w:spacing w:after="0" w:line="240" w:lineRule="auto"/>
              <w:jc w:val="center"/>
              <w:rPr>
                <w:rFonts w:eastAsia="Times New Roman" w:cstheme="minorHAnsi"/>
                <w:sz w:val="16"/>
                <w:szCs w:val="16"/>
                <w:lang w:val="en-GB"/>
              </w:rPr>
            </w:pPr>
          </w:p>
        </w:tc>
      </w:tr>
      <w:tr w:rsidR="00384375" w:rsidRPr="00286D37" w:rsidTr="008F497B">
        <w:trPr>
          <w:trHeight w:val="1755"/>
        </w:trPr>
        <w:tc>
          <w:tcPr>
            <w:tcW w:w="1660" w:type="dxa"/>
            <w:shd w:val="clear" w:color="000000" w:fill="FFFFFF"/>
            <w:hideMark/>
          </w:tcPr>
          <w:p w:rsidR="00384375" w:rsidRPr="00091678" w:rsidRDefault="00384375" w:rsidP="00091678">
            <w:pPr>
              <w:spacing w:after="0" w:line="240" w:lineRule="auto"/>
              <w:rPr>
                <w:rFonts w:eastAsia="Times New Roman" w:cstheme="minorHAnsi"/>
                <w:sz w:val="16"/>
                <w:szCs w:val="16"/>
                <w:lang w:val="en-GB"/>
              </w:rPr>
            </w:pPr>
            <w:r w:rsidRPr="00091678">
              <w:rPr>
                <w:rFonts w:eastAsia="Times New Roman" w:cstheme="minorHAnsi"/>
                <w:sz w:val="16"/>
                <w:szCs w:val="16"/>
                <w:lang w:val="en-GB"/>
              </w:rPr>
              <w:t>Council Recommendation of 5 June 2001 on the drinking of alcohol by young people, in particular children and adolescents (2001/458/EC)</w:t>
            </w:r>
          </w:p>
        </w:tc>
        <w:tc>
          <w:tcPr>
            <w:tcW w:w="1130"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1165" w:type="dxa"/>
            <w:shd w:val="clear" w:color="000000" w:fill="FFFFFF"/>
            <w:noWrap/>
            <w:vAlign w:val="center"/>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NA</w:t>
            </w:r>
          </w:p>
        </w:tc>
        <w:tc>
          <w:tcPr>
            <w:tcW w:w="812"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918"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975"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1364"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1451" w:type="dxa"/>
            <w:shd w:val="clear" w:color="000000" w:fill="FFFFFF"/>
            <w:noWrap/>
            <w:vAlign w:val="bottom"/>
            <w:hideMark/>
          </w:tcPr>
          <w:p w:rsidR="00384375" w:rsidRPr="00286D37" w:rsidRDefault="00384375" w:rsidP="008F497B">
            <w:pPr>
              <w:spacing w:after="0" w:line="240" w:lineRule="auto"/>
              <w:jc w:val="center"/>
              <w:rPr>
                <w:rFonts w:eastAsia="Times New Roman" w:cstheme="minorHAnsi"/>
                <w:sz w:val="16"/>
                <w:szCs w:val="16"/>
                <w:lang w:val="en-GB"/>
              </w:rPr>
            </w:pPr>
          </w:p>
        </w:tc>
        <w:tc>
          <w:tcPr>
            <w:tcW w:w="1100" w:type="dxa"/>
            <w:shd w:val="clear" w:color="000000" w:fill="FFFFFF"/>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xml:space="preserve">Ministry of Internally Displaced Persons from the Occupied Territories, </w:t>
            </w:r>
            <w:r w:rsidR="00286D37">
              <w:rPr>
                <w:rFonts w:eastAsia="Times New Roman" w:cstheme="minorHAnsi"/>
                <w:sz w:val="16"/>
                <w:szCs w:val="16"/>
                <w:lang w:val="en-GB"/>
              </w:rPr>
              <w:t>Labour</w:t>
            </w:r>
            <w:r w:rsidRPr="00286D37">
              <w:rPr>
                <w:rFonts w:eastAsia="Times New Roman" w:cstheme="minorHAnsi"/>
                <w:sz w:val="16"/>
                <w:szCs w:val="16"/>
                <w:lang w:val="en-GB"/>
              </w:rPr>
              <w:t>, Health and Social Affairs of Georgia</w:t>
            </w:r>
          </w:p>
        </w:tc>
        <w:tc>
          <w:tcPr>
            <w:tcW w:w="1032" w:type="dxa"/>
            <w:shd w:val="clear" w:color="000000" w:fill="FFFFFF"/>
            <w:noWrap/>
            <w:vAlign w:val="bottom"/>
            <w:hideMark/>
          </w:tcPr>
          <w:p w:rsidR="00384375" w:rsidRPr="00286D37" w:rsidRDefault="00384375" w:rsidP="008F497B">
            <w:pPr>
              <w:spacing w:after="0" w:line="240" w:lineRule="auto"/>
              <w:jc w:val="center"/>
              <w:rPr>
                <w:rFonts w:eastAsia="Times New Roman" w:cstheme="minorHAnsi"/>
                <w:sz w:val="16"/>
                <w:szCs w:val="16"/>
                <w:lang w:val="en-GB"/>
              </w:rPr>
            </w:pPr>
          </w:p>
        </w:tc>
        <w:tc>
          <w:tcPr>
            <w:tcW w:w="1986" w:type="dxa"/>
            <w:shd w:val="clear" w:color="000000" w:fill="FFFFFF"/>
            <w:noWrap/>
            <w:vAlign w:val="bottom"/>
            <w:hideMark/>
          </w:tcPr>
          <w:p w:rsidR="00384375" w:rsidRPr="00286D37" w:rsidRDefault="00384375" w:rsidP="008F497B">
            <w:pPr>
              <w:spacing w:after="0" w:line="240" w:lineRule="auto"/>
              <w:jc w:val="center"/>
              <w:rPr>
                <w:rFonts w:eastAsia="Times New Roman" w:cstheme="minorHAnsi"/>
                <w:sz w:val="16"/>
                <w:szCs w:val="16"/>
                <w:lang w:val="en-GB"/>
              </w:rPr>
            </w:pPr>
          </w:p>
        </w:tc>
        <w:tc>
          <w:tcPr>
            <w:tcW w:w="1977" w:type="dxa"/>
            <w:shd w:val="clear" w:color="000000" w:fill="FFFFFF"/>
          </w:tcPr>
          <w:p w:rsidR="00384375" w:rsidRPr="00286D37" w:rsidRDefault="00384375" w:rsidP="008F497B">
            <w:pPr>
              <w:spacing w:after="0" w:line="240" w:lineRule="auto"/>
              <w:jc w:val="center"/>
              <w:rPr>
                <w:rFonts w:eastAsia="Times New Roman" w:cstheme="minorHAnsi"/>
                <w:sz w:val="16"/>
                <w:szCs w:val="16"/>
                <w:lang w:val="en-GB"/>
              </w:rPr>
            </w:pPr>
          </w:p>
        </w:tc>
      </w:tr>
      <w:tr w:rsidR="00384375" w:rsidRPr="00286D37" w:rsidTr="008F497B">
        <w:trPr>
          <w:trHeight w:val="1965"/>
        </w:trPr>
        <w:tc>
          <w:tcPr>
            <w:tcW w:w="1660" w:type="dxa"/>
            <w:shd w:val="clear" w:color="000000" w:fill="FFFFFF"/>
            <w:hideMark/>
          </w:tcPr>
          <w:p w:rsidR="00384375" w:rsidRPr="00091678" w:rsidRDefault="00384375" w:rsidP="00091678">
            <w:pPr>
              <w:spacing w:after="0" w:line="240" w:lineRule="auto"/>
              <w:rPr>
                <w:rFonts w:eastAsia="Times New Roman" w:cstheme="minorHAnsi"/>
                <w:sz w:val="16"/>
                <w:szCs w:val="16"/>
                <w:lang w:val="en-GB"/>
              </w:rPr>
            </w:pPr>
            <w:r w:rsidRPr="00091678">
              <w:rPr>
                <w:rFonts w:eastAsia="Times New Roman" w:cstheme="minorHAnsi"/>
                <w:sz w:val="16"/>
                <w:szCs w:val="16"/>
                <w:lang w:val="en-GB"/>
              </w:rPr>
              <w:t>Council Recommendation of 2 December 2003 on cancer screening (2003/878/EC)</w:t>
            </w:r>
          </w:p>
        </w:tc>
        <w:tc>
          <w:tcPr>
            <w:tcW w:w="1130"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1165" w:type="dxa"/>
            <w:shd w:val="clear" w:color="000000" w:fill="FFFFFF"/>
            <w:noWrap/>
            <w:vAlign w:val="center"/>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NA</w:t>
            </w:r>
          </w:p>
        </w:tc>
        <w:tc>
          <w:tcPr>
            <w:tcW w:w="812"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918"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975"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1364"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1451" w:type="dxa"/>
            <w:shd w:val="clear" w:color="000000" w:fill="FFFFFF"/>
            <w:noWrap/>
            <w:vAlign w:val="bottom"/>
            <w:hideMark/>
          </w:tcPr>
          <w:p w:rsidR="00384375" w:rsidRPr="00286D37" w:rsidRDefault="00384375" w:rsidP="008F497B">
            <w:pPr>
              <w:spacing w:after="0" w:line="240" w:lineRule="auto"/>
              <w:jc w:val="center"/>
              <w:rPr>
                <w:rFonts w:eastAsia="Times New Roman" w:cstheme="minorHAnsi"/>
                <w:sz w:val="16"/>
                <w:szCs w:val="16"/>
                <w:lang w:val="en-GB"/>
              </w:rPr>
            </w:pPr>
          </w:p>
        </w:tc>
        <w:tc>
          <w:tcPr>
            <w:tcW w:w="1100" w:type="dxa"/>
            <w:shd w:val="clear" w:color="000000" w:fill="FFFFFF"/>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xml:space="preserve">Ministry of Internally Displaced Persons from the Occupied Territories, </w:t>
            </w:r>
            <w:r w:rsidR="00286D37">
              <w:rPr>
                <w:rFonts w:eastAsia="Times New Roman" w:cstheme="minorHAnsi"/>
                <w:sz w:val="16"/>
                <w:szCs w:val="16"/>
                <w:lang w:val="en-GB"/>
              </w:rPr>
              <w:t>Labour</w:t>
            </w:r>
            <w:r w:rsidRPr="00286D37">
              <w:rPr>
                <w:rFonts w:eastAsia="Times New Roman" w:cstheme="minorHAnsi"/>
                <w:sz w:val="16"/>
                <w:szCs w:val="16"/>
                <w:lang w:val="en-GB"/>
              </w:rPr>
              <w:t>, Health and Social Affairs of Georgia</w:t>
            </w:r>
          </w:p>
        </w:tc>
        <w:tc>
          <w:tcPr>
            <w:tcW w:w="1032" w:type="dxa"/>
            <w:shd w:val="clear" w:color="000000" w:fill="FFFFFF"/>
            <w:noWrap/>
            <w:vAlign w:val="bottom"/>
            <w:hideMark/>
          </w:tcPr>
          <w:p w:rsidR="00384375" w:rsidRPr="00286D37" w:rsidRDefault="00384375" w:rsidP="008F497B">
            <w:pPr>
              <w:spacing w:after="0" w:line="240" w:lineRule="auto"/>
              <w:jc w:val="center"/>
              <w:rPr>
                <w:rFonts w:eastAsia="Times New Roman" w:cstheme="minorHAnsi"/>
                <w:sz w:val="16"/>
                <w:szCs w:val="16"/>
                <w:lang w:val="en-GB"/>
              </w:rPr>
            </w:pPr>
          </w:p>
        </w:tc>
        <w:tc>
          <w:tcPr>
            <w:tcW w:w="1986" w:type="dxa"/>
            <w:shd w:val="clear" w:color="000000" w:fill="FFFFFF"/>
            <w:noWrap/>
            <w:vAlign w:val="bottom"/>
            <w:hideMark/>
          </w:tcPr>
          <w:p w:rsidR="00384375" w:rsidRPr="00286D37" w:rsidRDefault="00384375" w:rsidP="008F497B">
            <w:pPr>
              <w:spacing w:after="0" w:line="240" w:lineRule="auto"/>
              <w:jc w:val="center"/>
              <w:rPr>
                <w:rFonts w:eastAsia="Times New Roman" w:cstheme="minorHAnsi"/>
                <w:sz w:val="16"/>
                <w:szCs w:val="16"/>
                <w:lang w:val="en-GB"/>
              </w:rPr>
            </w:pPr>
          </w:p>
        </w:tc>
        <w:tc>
          <w:tcPr>
            <w:tcW w:w="1977" w:type="dxa"/>
            <w:shd w:val="clear" w:color="000000" w:fill="FFFFFF"/>
          </w:tcPr>
          <w:p w:rsidR="00384375" w:rsidRPr="00286D37" w:rsidRDefault="00384375" w:rsidP="008F497B">
            <w:pPr>
              <w:spacing w:after="0" w:line="240" w:lineRule="auto"/>
              <w:jc w:val="center"/>
              <w:rPr>
                <w:rFonts w:eastAsia="Times New Roman" w:cstheme="minorHAnsi"/>
                <w:sz w:val="16"/>
                <w:szCs w:val="16"/>
                <w:lang w:val="en-GB"/>
              </w:rPr>
            </w:pPr>
          </w:p>
        </w:tc>
      </w:tr>
      <w:tr w:rsidR="00384375" w:rsidRPr="00286D37" w:rsidTr="008F497B">
        <w:trPr>
          <w:trHeight w:val="1785"/>
        </w:trPr>
        <w:tc>
          <w:tcPr>
            <w:tcW w:w="1660" w:type="dxa"/>
            <w:shd w:val="clear" w:color="000000" w:fill="FFFFFF"/>
            <w:hideMark/>
          </w:tcPr>
          <w:p w:rsidR="00384375" w:rsidRPr="00091678" w:rsidRDefault="00384375" w:rsidP="00091678">
            <w:pPr>
              <w:spacing w:after="0" w:line="240" w:lineRule="auto"/>
              <w:rPr>
                <w:rFonts w:eastAsia="Times New Roman" w:cstheme="minorHAnsi"/>
                <w:sz w:val="16"/>
                <w:szCs w:val="16"/>
                <w:lang w:val="en-GB"/>
              </w:rPr>
            </w:pPr>
            <w:r w:rsidRPr="00091678">
              <w:rPr>
                <w:rFonts w:eastAsia="Times New Roman" w:cstheme="minorHAnsi"/>
                <w:sz w:val="16"/>
                <w:szCs w:val="16"/>
                <w:lang w:val="en-GB"/>
              </w:rPr>
              <w:t>Council Recommendation of 31 May 2007 on the prevention of injury and the promotion of safety (2007/C 164/01)</w:t>
            </w:r>
          </w:p>
        </w:tc>
        <w:tc>
          <w:tcPr>
            <w:tcW w:w="1130"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1165" w:type="dxa"/>
            <w:shd w:val="clear" w:color="000000" w:fill="FFFFFF"/>
            <w:noWrap/>
            <w:vAlign w:val="center"/>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NA</w:t>
            </w:r>
          </w:p>
        </w:tc>
        <w:tc>
          <w:tcPr>
            <w:tcW w:w="812"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918"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975"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1364" w:type="dxa"/>
            <w:shd w:val="clear" w:color="000000" w:fill="FFFFFF"/>
            <w:noWrap/>
            <w:vAlign w:val="bottom"/>
            <w:hideMark/>
          </w:tcPr>
          <w:p w:rsidR="00384375" w:rsidRPr="00286D37" w:rsidRDefault="00384375" w:rsidP="008F497B">
            <w:pPr>
              <w:spacing w:after="0" w:line="240" w:lineRule="auto"/>
              <w:rPr>
                <w:rFonts w:eastAsia="Times New Roman" w:cstheme="minorHAnsi"/>
                <w:sz w:val="16"/>
                <w:szCs w:val="16"/>
                <w:lang w:val="en-GB"/>
              </w:rPr>
            </w:pPr>
            <w:r w:rsidRPr="00286D37">
              <w:rPr>
                <w:rFonts w:eastAsia="Times New Roman" w:cstheme="minorHAnsi"/>
                <w:sz w:val="16"/>
                <w:szCs w:val="16"/>
                <w:lang w:val="en-GB"/>
              </w:rPr>
              <w:t> </w:t>
            </w:r>
          </w:p>
        </w:tc>
        <w:tc>
          <w:tcPr>
            <w:tcW w:w="1451" w:type="dxa"/>
            <w:shd w:val="clear" w:color="000000" w:fill="FFFFFF"/>
            <w:noWrap/>
            <w:vAlign w:val="bottom"/>
            <w:hideMark/>
          </w:tcPr>
          <w:p w:rsidR="00384375" w:rsidRPr="00286D37" w:rsidRDefault="00384375" w:rsidP="008F497B">
            <w:pPr>
              <w:spacing w:after="0" w:line="240" w:lineRule="auto"/>
              <w:jc w:val="center"/>
              <w:rPr>
                <w:rFonts w:eastAsia="Times New Roman" w:cstheme="minorHAnsi"/>
                <w:sz w:val="16"/>
                <w:szCs w:val="16"/>
                <w:lang w:val="en-GB"/>
              </w:rPr>
            </w:pPr>
          </w:p>
        </w:tc>
        <w:tc>
          <w:tcPr>
            <w:tcW w:w="1100" w:type="dxa"/>
            <w:shd w:val="clear" w:color="000000" w:fill="FFFFFF"/>
            <w:hideMark/>
          </w:tcPr>
          <w:p w:rsidR="00384375" w:rsidRPr="00286D37" w:rsidRDefault="00384375" w:rsidP="008F497B">
            <w:pPr>
              <w:spacing w:after="0" w:line="240" w:lineRule="auto"/>
              <w:jc w:val="center"/>
              <w:rPr>
                <w:rFonts w:eastAsia="Times New Roman" w:cstheme="minorHAnsi"/>
                <w:sz w:val="16"/>
                <w:szCs w:val="16"/>
                <w:lang w:val="en-GB"/>
              </w:rPr>
            </w:pPr>
            <w:r w:rsidRPr="00286D37">
              <w:rPr>
                <w:rFonts w:eastAsia="Times New Roman" w:cstheme="minorHAnsi"/>
                <w:sz w:val="16"/>
                <w:szCs w:val="16"/>
                <w:lang w:val="en-GB"/>
              </w:rPr>
              <w:t xml:space="preserve">Ministry of Internally Displaced Persons from the Occupied Territories, </w:t>
            </w:r>
            <w:r w:rsidR="00286D37">
              <w:rPr>
                <w:rFonts w:eastAsia="Times New Roman" w:cstheme="minorHAnsi"/>
                <w:sz w:val="16"/>
                <w:szCs w:val="16"/>
                <w:lang w:val="en-GB"/>
              </w:rPr>
              <w:t>Labour</w:t>
            </w:r>
            <w:r w:rsidRPr="00286D37">
              <w:rPr>
                <w:rFonts w:eastAsia="Times New Roman" w:cstheme="minorHAnsi"/>
                <w:sz w:val="16"/>
                <w:szCs w:val="16"/>
                <w:lang w:val="en-GB"/>
              </w:rPr>
              <w:t>, Health and Social Affairs of Georgia</w:t>
            </w:r>
          </w:p>
        </w:tc>
        <w:tc>
          <w:tcPr>
            <w:tcW w:w="1032" w:type="dxa"/>
            <w:shd w:val="clear" w:color="000000" w:fill="FFFFFF"/>
            <w:noWrap/>
            <w:vAlign w:val="bottom"/>
            <w:hideMark/>
          </w:tcPr>
          <w:p w:rsidR="00384375" w:rsidRPr="00286D37" w:rsidRDefault="00384375" w:rsidP="008F497B">
            <w:pPr>
              <w:spacing w:after="0" w:line="240" w:lineRule="auto"/>
              <w:jc w:val="center"/>
              <w:rPr>
                <w:rFonts w:eastAsia="Times New Roman" w:cstheme="minorHAnsi"/>
                <w:sz w:val="16"/>
                <w:szCs w:val="16"/>
                <w:lang w:val="en-GB"/>
              </w:rPr>
            </w:pPr>
          </w:p>
        </w:tc>
        <w:tc>
          <w:tcPr>
            <w:tcW w:w="1986" w:type="dxa"/>
            <w:shd w:val="clear" w:color="000000" w:fill="FFFFFF"/>
            <w:noWrap/>
            <w:vAlign w:val="bottom"/>
            <w:hideMark/>
          </w:tcPr>
          <w:p w:rsidR="00384375" w:rsidRPr="00286D37" w:rsidRDefault="00384375" w:rsidP="008F497B">
            <w:pPr>
              <w:spacing w:after="0" w:line="240" w:lineRule="auto"/>
              <w:jc w:val="center"/>
              <w:rPr>
                <w:rFonts w:eastAsia="Times New Roman" w:cstheme="minorHAnsi"/>
                <w:sz w:val="16"/>
                <w:szCs w:val="16"/>
                <w:lang w:val="en-GB"/>
              </w:rPr>
            </w:pPr>
          </w:p>
        </w:tc>
        <w:tc>
          <w:tcPr>
            <w:tcW w:w="1977" w:type="dxa"/>
            <w:shd w:val="clear" w:color="000000" w:fill="FFFFFF"/>
          </w:tcPr>
          <w:p w:rsidR="00384375" w:rsidRPr="00286D37" w:rsidRDefault="00384375" w:rsidP="008F497B">
            <w:pPr>
              <w:spacing w:after="0" w:line="240" w:lineRule="auto"/>
              <w:jc w:val="center"/>
              <w:rPr>
                <w:rFonts w:eastAsia="Times New Roman" w:cstheme="minorHAnsi"/>
                <w:sz w:val="16"/>
                <w:szCs w:val="16"/>
                <w:lang w:val="en-GB"/>
              </w:rPr>
            </w:pPr>
          </w:p>
        </w:tc>
      </w:tr>
    </w:tbl>
    <w:p w:rsidR="00384375" w:rsidRPr="00286D37" w:rsidRDefault="00384375">
      <w:pPr>
        <w:rPr>
          <w:lang w:val="en-GB"/>
        </w:rPr>
      </w:pPr>
      <w:bookmarkStart w:id="0" w:name="_GoBack"/>
      <w:bookmarkEnd w:id="0"/>
    </w:p>
    <w:sectPr w:rsidR="00384375" w:rsidRPr="00286D37" w:rsidSect="00384375">
      <w:footerReference w:type="default" r:id="rId8"/>
      <w:pgSz w:w="15840" w:h="12240" w:orient="landscape"/>
      <w:pgMar w:top="34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2DD" w:rsidRDefault="00B812DD" w:rsidP="00F45891">
      <w:pPr>
        <w:spacing w:after="0" w:line="240" w:lineRule="auto"/>
      </w:pPr>
      <w:r>
        <w:separator/>
      </w:r>
    </w:p>
  </w:endnote>
  <w:endnote w:type="continuationSeparator" w:id="0">
    <w:p w:rsidR="00B812DD" w:rsidRDefault="00B812DD" w:rsidP="00F45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46259"/>
      <w:docPartObj>
        <w:docPartGallery w:val="Page Numbers (Bottom of Page)"/>
        <w:docPartUnique/>
      </w:docPartObj>
    </w:sdtPr>
    <w:sdtEndPr>
      <w:rPr>
        <w:noProof/>
      </w:rPr>
    </w:sdtEndPr>
    <w:sdtContent>
      <w:p w:rsidR="00355ABF" w:rsidRDefault="00355ABF">
        <w:pPr>
          <w:pStyle w:val="Footer"/>
          <w:jc w:val="right"/>
        </w:pPr>
        <w:r>
          <w:fldChar w:fldCharType="begin"/>
        </w:r>
        <w:r>
          <w:instrText xml:space="preserve"> PAGE   \* MERGEFORMAT </w:instrText>
        </w:r>
        <w:r>
          <w:fldChar w:fldCharType="separate"/>
        </w:r>
        <w:r w:rsidR="00091678">
          <w:rPr>
            <w:noProof/>
          </w:rPr>
          <w:t>19</w:t>
        </w:r>
        <w:r>
          <w:rPr>
            <w:noProof/>
          </w:rPr>
          <w:fldChar w:fldCharType="end"/>
        </w:r>
      </w:p>
    </w:sdtContent>
  </w:sdt>
  <w:p w:rsidR="00355ABF" w:rsidRDefault="00355A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2DD" w:rsidRDefault="00B812DD" w:rsidP="00F45891">
      <w:pPr>
        <w:spacing w:after="0" w:line="240" w:lineRule="auto"/>
      </w:pPr>
      <w:r>
        <w:separator/>
      </w:r>
    </w:p>
  </w:footnote>
  <w:footnote w:type="continuationSeparator" w:id="0">
    <w:p w:rsidR="00B812DD" w:rsidRDefault="00B812DD" w:rsidP="00F458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A0EA6"/>
    <w:multiLevelType w:val="hybridMultilevel"/>
    <w:tmpl w:val="4D726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45421C"/>
    <w:multiLevelType w:val="hybridMultilevel"/>
    <w:tmpl w:val="FC7EF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B6DF0"/>
    <w:multiLevelType w:val="hybridMultilevel"/>
    <w:tmpl w:val="B3E01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A9C"/>
    <w:rsid w:val="00022080"/>
    <w:rsid w:val="00091678"/>
    <w:rsid w:val="000F1051"/>
    <w:rsid w:val="00116A9C"/>
    <w:rsid w:val="00186667"/>
    <w:rsid w:val="001F7A41"/>
    <w:rsid w:val="00223387"/>
    <w:rsid w:val="00286D37"/>
    <w:rsid w:val="002A2677"/>
    <w:rsid w:val="002A4A7F"/>
    <w:rsid w:val="00355ABF"/>
    <w:rsid w:val="00384375"/>
    <w:rsid w:val="00484F43"/>
    <w:rsid w:val="004C0FC7"/>
    <w:rsid w:val="004F3C99"/>
    <w:rsid w:val="00536F01"/>
    <w:rsid w:val="0056572C"/>
    <w:rsid w:val="0065484C"/>
    <w:rsid w:val="00676F63"/>
    <w:rsid w:val="006A6195"/>
    <w:rsid w:val="0073490F"/>
    <w:rsid w:val="007D304C"/>
    <w:rsid w:val="007E1087"/>
    <w:rsid w:val="008D3BFE"/>
    <w:rsid w:val="008F497B"/>
    <w:rsid w:val="00A9134A"/>
    <w:rsid w:val="00AD1B79"/>
    <w:rsid w:val="00AE3835"/>
    <w:rsid w:val="00B41FAB"/>
    <w:rsid w:val="00B514FF"/>
    <w:rsid w:val="00B812DD"/>
    <w:rsid w:val="00C008E3"/>
    <w:rsid w:val="00C01E81"/>
    <w:rsid w:val="00CA32A8"/>
    <w:rsid w:val="00CB6C81"/>
    <w:rsid w:val="00D04F60"/>
    <w:rsid w:val="00D36342"/>
    <w:rsid w:val="00E223F4"/>
    <w:rsid w:val="00F10E3E"/>
    <w:rsid w:val="00F45891"/>
    <w:rsid w:val="00FC1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4B963"/>
  <w15:chartTrackingRefBased/>
  <w15:docId w15:val="{8DE4256B-F003-4617-BDBA-1B0F324B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0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2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572C"/>
    <w:pPr>
      <w:ind w:left="720"/>
      <w:contextualSpacing/>
    </w:pPr>
  </w:style>
  <w:style w:type="paragraph" w:styleId="FootnoteText">
    <w:name w:val="footnote text"/>
    <w:basedOn w:val="Normal"/>
    <w:link w:val="FootnoteTextChar"/>
    <w:uiPriority w:val="99"/>
    <w:semiHidden/>
    <w:unhideWhenUsed/>
    <w:rsid w:val="00F458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5891"/>
    <w:rPr>
      <w:sz w:val="20"/>
      <w:szCs w:val="20"/>
    </w:rPr>
  </w:style>
  <w:style w:type="character" w:styleId="FootnoteReference">
    <w:name w:val="footnote reference"/>
    <w:basedOn w:val="DefaultParagraphFont"/>
    <w:uiPriority w:val="99"/>
    <w:semiHidden/>
    <w:unhideWhenUsed/>
    <w:rsid w:val="00F45891"/>
    <w:rPr>
      <w:vertAlign w:val="superscript"/>
    </w:rPr>
  </w:style>
  <w:style w:type="paragraph" w:styleId="Header">
    <w:name w:val="header"/>
    <w:basedOn w:val="Normal"/>
    <w:link w:val="HeaderChar"/>
    <w:uiPriority w:val="99"/>
    <w:unhideWhenUsed/>
    <w:rsid w:val="00355ABF"/>
    <w:pPr>
      <w:tabs>
        <w:tab w:val="center" w:pos="4844"/>
        <w:tab w:val="right" w:pos="9689"/>
      </w:tabs>
      <w:spacing w:after="0" w:line="240" w:lineRule="auto"/>
    </w:pPr>
  </w:style>
  <w:style w:type="character" w:customStyle="1" w:styleId="HeaderChar">
    <w:name w:val="Header Char"/>
    <w:basedOn w:val="DefaultParagraphFont"/>
    <w:link w:val="Header"/>
    <w:uiPriority w:val="99"/>
    <w:rsid w:val="00355ABF"/>
  </w:style>
  <w:style w:type="paragraph" w:styleId="Footer">
    <w:name w:val="footer"/>
    <w:basedOn w:val="Normal"/>
    <w:link w:val="FooterChar"/>
    <w:uiPriority w:val="99"/>
    <w:unhideWhenUsed/>
    <w:rsid w:val="00355ABF"/>
    <w:pPr>
      <w:tabs>
        <w:tab w:val="center" w:pos="4844"/>
        <w:tab w:val="right" w:pos="9689"/>
      </w:tabs>
      <w:spacing w:after="0" w:line="240" w:lineRule="auto"/>
    </w:pPr>
  </w:style>
  <w:style w:type="character" w:customStyle="1" w:styleId="FooterChar">
    <w:name w:val="Footer Char"/>
    <w:basedOn w:val="DefaultParagraphFont"/>
    <w:link w:val="Footer"/>
    <w:uiPriority w:val="99"/>
    <w:rsid w:val="00355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131392">
      <w:bodyDiv w:val="1"/>
      <w:marLeft w:val="0"/>
      <w:marRight w:val="0"/>
      <w:marTop w:val="0"/>
      <w:marBottom w:val="0"/>
      <w:divBdr>
        <w:top w:val="none" w:sz="0" w:space="0" w:color="auto"/>
        <w:left w:val="none" w:sz="0" w:space="0" w:color="auto"/>
        <w:bottom w:val="none" w:sz="0" w:space="0" w:color="auto"/>
        <w:right w:val="none" w:sz="0" w:space="0" w:color="auto"/>
      </w:divBdr>
    </w:div>
    <w:div w:id="911474723">
      <w:bodyDiv w:val="1"/>
      <w:marLeft w:val="0"/>
      <w:marRight w:val="0"/>
      <w:marTop w:val="0"/>
      <w:marBottom w:val="0"/>
      <w:divBdr>
        <w:top w:val="none" w:sz="0" w:space="0" w:color="auto"/>
        <w:left w:val="none" w:sz="0" w:space="0" w:color="auto"/>
        <w:bottom w:val="none" w:sz="0" w:space="0" w:color="auto"/>
        <w:right w:val="none" w:sz="0" w:space="0" w:color="auto"/>
      </w:divBdr>
    </w:div>
    <w:div w:id="1042242316">
      <w:bodyDiv w:val="1"/>
      <w:marLeft w:val="0"/>
      <w:marRight w:val="0"/>
      <w:marTop w:val="0"/>
      <w:marBottom w:val="0"/>
      <w:divBdr>
        <w:top w:val="none" w:sz="0" w:space="0" w:color="auto"/>
        <w:left w:val="none" w:sz="0" w:space="0" w:color="auto"/>
        <w:bottom w:val="none" w:sz="0" w:space="0" w:color="auto"/>
        <w:right w:val="none" w:sz="0" w:space="0" w:color="auto"/>
      </w:divBdr>
    </w:div>
    <w:div w:id="1047729221">
      <w:bodyDiv w:val="1"/>
      <w:marLeft w:val="0"/>
      <w:marRight w:val="0"/>
      <w:marTop w:val="0"/>
      <w:marBottom w:val="0"/>
      <w:divBdr>
        <w:top w:val="none" w:sz="0" w:space="0" w:color="auto"/>
        <w:left w:val="none" w:sz="0" w:space="0" w:color="auto"/>
        <w:bottom w:val="none" w:sz="0" w:space="0" w:color="auto"/>
        <w:right w:val="none" w:sz="0" w:space="0" w:color="auto"/>
      </w:divBdr>
    </w:div>
    <w:div w:id="1479149291">
      <w:bodyDiv w:val="1"/>
      <w:marLeft w:val="0"/>
      <w:marRight w:val="0"/>
      <w:marTop w:val="0"/>
      <w:marBottom w:val="0"/>
      <w:divBdr>
        <w:top w:val="none" w:sz="0" w:space="0" w:color="auto"/>
        <w:left w:val="none" w:sz="0" w:space="0" w:color="auto"/>
        <w:bottom w:val="none" w:sz="0" w:space="0" w:color="auto"/>
        <w:right w:val="none" w:sz="0" w:space="0" w:color="auto"/>
      </w:divBdr>
    </w:div>
    <w:div w:id="1520584722">
      <w:bodyDiv w:val="1"/>
      <w:marLeft w:val="0"/>
      <w:marRight w:val="0"/>
      <w:marTop w:val="0"/>
      <w:marBottom w:val="0"/>
      <w:divBdr>
        <w:top w:val="none" w:sz="0" w:space="0" w:color="auto"/>
        <w:left w:val="none" w:sz="0" w:space="0" w:color="auto"/>
        <w:bottom w:val="none" w:sz="0" w:space="0" w:color="auto"/>
        <w:right w:val="none" w:sz="0" w:space="0" w:color="auto"/>
      </w:divBdr>
    </w:div>
    <w:div w:id="1687977475">
      <w:bodyDiv w:val="1"/>
      <w:marLeft w:val="0"/>
      <w:marRight w:val="0"/>
      <w:marTop w:val="0"/>
      <w:marBottom w:val="0"/>
      <w:divBdr>
        <w:top w:val="none" w:sz="0" w:space="0" w:color="auto"/>
        <w:left w:val="none" w:sz="0" w:space="0" w:color="auto"/>
        <w:bottom w:val="none" w:sz="0" w:space="0" w:color="auto"/>
        <w:right w:val="none" w:sz="0" w:space="0" w:color="auto"/>
      </w:divBdr>
    </w:div>
    <w:div w:id="1759014405">
      <w:bodyDiv w:val="1"/>
      <w:marLeft w:val="0"/>
      <w:marRight w:val="0"/>
      <w:marTop w:val="0"/>
      <w:marBottom w:val="0"/>
      <w:divBdr>
        <w:top w:val="none" w:sz="0" w:space="0" w:color="auto"/>
        <w:left w:val="none" w:sz="0" w:space="0" w:color="auto"/>
        <w:bottom w:val="none" w:sz="0" w:space="0" w:color="auto"/>
        <w:right w:val="none" w:sz="0" w:space="0" w:color="auto"/>
      </w:divBdr>
    </w:div>
    <w:div w:id="200384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E692E-1A5A-4AD3-B2FE-86CE48ED9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19</Pages>
  <Words>4232</Words>
  <Characters>24125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23</cp:revision>
  <dcterms:created xsi:type="dcterms:W3CDTF">2020-10-01T18:08:00Z</dcterms:created>
  <dcterms:modified xsi:type="dcterms:W3CDTF">2020-10-09T10:19:00Z</dcterms:modified>
</cp:coreProperties>
</file>